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4341" w14:textId="77777777" w:rsidR="00F05960" w:rsidRDefault="00F05960" w:rsidP="00216AA1">
      <w:pPr>
        <w:tabs>
          <w:tab w:val="left" w:pos="4260"/>
        </w:tabs>
        <w:spacing w:line="360" w:lineRule="auto"/>
        <w:jc w:val="both"/>
        <w:rPr>
          <w:rFonts w:ascii="Times New Roman" w:hAnsi="Times New Roman"/>
          <w:b/>
          <w:sz w:val="28"/>
          <w:szCs w:val="28"/>
          <w:u w:val="single"/>
          <w:lang w:val="en-US"/>
        </w:rPr>
      </w:pPr>
    </w:p>
    <w:p w14:paraId="4F7ED72F" w14:textId="3D64EA38" w:rsidR="00216AA1" w:rsidRDefault="00216AA1" w:rsidP="00216AA1">
      <w:pPr>
        <w:tabs>
          <w:tab w:val="left" w:pos="4260"/>
        </w:tabs>
        <w:spacing w:line="360" w:lineRule="auto"/>
        <w:jc w:val="both"/>
        <w:rPr>
          <w:rFonts w:ascii="Times New Roman" w:hAnsi="Times New Roman"/>
          <w:b/>
          <w:sz w:val="28"/>
          <w:szCs w:val="28"/>
          <w:u w:val="single"/>
          <w:lang w:val="en-US"/>
        </w:rPr>
      </w:pPr>
      <w:r w:rsidRPr="00081E99">
        <w:rPr>
          <w:rFonts w:ascii="Times New Roman" w:hAnsi="Times New Roman"/>
          <w:b/>
          <w:sz w:val="28"/>
          <w:szCs w:val="28"/>
          <w:u w:val="single"/>
          <w:lang w:val="en-US"/>
        </w:rPr>
        <w:t xml:space="preserve">Minutes from the </w:t>
      </w:r>
      <w:r w:rsidR="000E0674">
        <w:rPr>
          <w:rFonts w:ascii="Times New Roman" w:hAnsi="Times New Roman"/>
          <w:b/>
          <w:sz w:val="28"/>
          <w:szCs w:val="28"/>
          <w:u w:val="single"/>
          <w:lang w:val="en-US"/>
        </w:rPr>
        <w:t>4</w:t>
      </w:r>
      <w:r w:rsidR="0074189A">
        <w:rPr>
          <w:rFonts w:ascii="Times New Roman" w:hAnsi="Times New Roman"/>
          <w:b/>
          <w:sz w:val="28"/>
          <w:szCs w:val="28"/>
          <w:u w:val="single"/>
          <w:vertAlign w:val="superscript"/>
          <w:lang w:val="en-US"/>
        </w:rPr>
        <w:t>th</w:t>
      </w:r>
      <w:r w:rsidR="0074189A" w:rsidRPr="00081E99">
        <w:rPr>
          <w:rFonts w:ascii="Times New Roman" w:hAnsi="Times New Roman"/>
          <w:b/>
          <w:sz w:val="28"/>
          <w:szCs w:val="28"/>
          <w:u w:val="single"/>
          <w:lang w:val="en-US"/>
        </w:rPr>
        <w:t xml:space="preserve"> </w:t>
      </w:r>
      <w:r w:rsidR="0074189A">
        <w:rPr>
          <w:rFonts w:ascii="Times New Roman" w:hAnsi="Times New Roman"/>
          <w:b/>
          <w:sz w:val="28"/>
          <w:szCs w:val="28"/>
          <w:u w:val="single"/>
          <w:lang w:val="en-US"/>
        </w:rPr>
        <w:t>IGU</w:t>
      </w:r>
      <w:r w:rsidR="00C56C15">
        <w:rPr>
          <w:rFonts w:ascii="Times New Roman" w:hAnsi="Times New Roman"/>
          <w:b/>
          <w:sz w:val="28"/>
          <w:szCs w:val="28"/>
          <w:u w:val="single"/>
          <w:lang w:val="en-US"/>
        </w:rPr>
        <w:t xml:space="preserve"> - </w:t>
      </w:r>
      <w:r w:rsidRPr="00081E99">
        <w:rPr>
          <w:rFonts w:ascii="Times New Roman" w:hAnsi="Times New Roman"/>
          <w:b/>
          <w:sz w:val="28"/>
          <w:szCs w:val="28"/>
          <w:u w:val="single"/>
          <w:lang w:val="en-US"/>
        </w:rPr>
        <w:t>Storage Committee</w:t>
      </w:r>
      <w:r w:rsidR="00C56C15">
        <w:rPr>
          <w:rFonts w:ascii="Times New Roman" w:hAnsi="Times New Roman"/>
          <w:b/>
          <w:sz w:val="28"/>
          <w:szCs w:val="28"/>
          <w:u w:val="single"/>
          <w:lang w:val="en-US"/>
        </w:rPr>
        <w:t xml:space="preserve"> Meeting</w:t>
      </w:r>
    </w:p>
    <w:p w14:paraId="3F3AF19B" w14:textId="24BB1A51" w:rsidR="00C56C15" w:rsidRPr="003C1A11" w:rsidRDefault="000E0674" w:rsidP="00C56C15">
      <w:p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 xml:space="preserve">Members of our IGU storage committee </w:t>
      </w:r>
      <w:r w:rsidR="0074189A" w:rsidRPr="003C1A11">
        <w:rPr>
          <w:rFonts w:ascii="Times New Roman" w:hAnsi="Times New Roman"/>
          <w:shd w:val="clear" w:color="auto" w:fill="FFFFFF"/>
          <w:lang w:val="en-US"/>
        </w:rPr>
        <w:t>convened</w:t>
      </w:r>
      <w:r w:rsidRPr="003C1A11">
        <w:rPr>
          <w:rFonts w:ascii="Times New Roman" w:hAnsi="Times New Roman"/>
          <w:shd w:val="clear" w:color="auto" w:fill="FFFFFF"/>
          <w:lang w:val="en-US"/>
        </w:rPr>
        <w:t xml:space="preserve"> for </w:t>
      </w:r>
      <w:r w:rsidR="00C56C15" w:rsidRPr="003C1A11">
        <w:rPr>
          <w:rFonts w:ascii="Times New Roman" w:hAnsi="Times New Roman"/>
          <w:shd w:val="clear" w:color="auto" w:fill="FFFFFF"/>
          <w:lang w:val="en-US"/>
        </w:rPr>
        <w:t>its next meeting</w:t>
      </w:r>
      <w:r w:rsidRPr="003C1A11">
        <w:rPr>
          <w:rFonts w:ascii="Times New Roman" w:hAnsi="Times New Roman"/>
          <w:shd w:val="clear" w:color="auto" w:fill="FFFFFF"/>
          <w:lang w:val="en-US"/>
        </w:rPr>
        <w:t xml:space="preserve"> in </w:t>
      </w:r>
      <w:r w:rsidR="00C56C15" w:rsidRPr="003C1A11">
        <w:rPr>
          <w:rFonts w:ascii="Times New Roman" w:hAnsi="Times New Roman"/>
          <w:shd w:val="clear" w:color="auto" w:fill="FFFFFF"/>
          <w:lang w:val="en-US"/>
        </w:rPr>
        <w:t>“</w:t>
      </w:r>
      <w:r w:rsidRPr="003C1A11">
        <w:rPr>
          <w:rFonts w:ascii="Times New Roman" w:hAnsi="Times New Roman"/>
          <w:shd w:val="clear" w:color="auto" w:fill="FFFFFF"/>
          <w:lang w:val="en-US"/>
        </w:rPr>
        <w:t>city of light</w:t>
      </w:r>
      <w:r w:rsidR="00C56C15" w:rsidRPr="003C1A11">
        <w:rPr>
          <w:rFonts w:ascii="Times New Roman" w:hAnsi="Times New Roman"/>
          <w:shd w:val="clear" w:color="auto" w:fill="FFFFFF"/>
          <w:lang w:val="en-US"/>
        </w:rPr>
        <w:t>”</w:t>
      </w:r>
      <w:r w:rsidRPr="003C1A11">
        <w:rPr>
          <w:rFonts w:ascii="Times New Roman" w:hAnsi="Times New Roman"/>
          <w:shd w:val="clear" w:color="auto" w:fill="FFFFFF"/>
          <w:lang w:val="en-US"/>
        </w:rPr>
        <w:t xml:space="preserve"> Paris.</w:t>
      </w:r>
    </w:p>
    <w:p w14:paraId="7127E581" w14:textId="22D0DEAF" w:rsidR="00403FB8" w:rsidRPr="003C1A11" w:rsidRDefault="000E0674" w:rsidP="00C56C15">
      <w:p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The meeting</w:t>
      </w:r>
      <w:r w:rsidR="00B07B65" w:rsidRPr="003C1A11">
        <w:rPr>
          <w:rFonts w:ascii="Times New Roman" w:hAnsi="Times New Roman"/>
          <w:shd w:val="clear" w:color="auto" w:fill="FFFFFF"/>
          <w:lang w:val="en-US"/>
        </w:rPr>
        <w:t xml:space="preserve"> t</w:t>
      </w:r>
      <w:r w:rsidRPr="003C1A11">
        <w:rPr>
          <w:rFonts w:ascii="Times New Roman" w:hAnsi="Times New Roman"/>
          <w:shd w:val="clear" w:color="auto" w:fill="FFFFFF"/>
          <w:lang w:val="en-US"/>
        </w:rPr>
        <w:t>ook place from April the 10</w:t>
      </w:r>
      <w:r w:rsidR="00B07B65" w:rsidRPr="003C1A11">
        <w:rPr>
          <w:rFonts w:ascii="Times New Roman" w:hAnsi="Times New Roman"/>
          <w:shd w:val="clear" w:color="auto" w:fill="FFFFFF"/>
          <w:vertAlign w:val="superscript"/>
          <w:lang w:val="en-US"/>
        </w:rPr>
        <w:t>th</w:t>
      </w:r>
      <w:r w:rsidR="00B07B65" w:rsidRPr="003C1A11">
        <w:rPr>
          <w:rFonts w:ascii="Times New Roman" w:hAnsi="Times New Roman"/>
          <w:shd w:val="clear" w:color="auto" w:fill="FFFFFF"/>
          <w:lang w:val="en-US"/>
        </w:rPr>
        <w:t xml:space="preserve"> </w:t>
      </w:r>
      <w:r w:rsidRPr="003C1A11">
        <w:rPr>
          <w:rFonts w:ascii="Times New Roman" w:hAnsi="Times New Roman"/>
          <w:shd w:val="clear" w:color="auto" w:fill="FFFFFF"/>
          <w:lang w:val="en-US"/>
        </w:rPr>
        <w:t>to 13</w:t>
      </w:r>
      <w:r w:rsidR="00B07B65" w:rsidRPr="003C1A11">
        <w:rPr>
          <w:rFonts w:ascii="Times New Roman" w:hAnsi="Times New Roman"/>
          <w:shd w:val="clear" w:color="auto" w:fill="FFFFFF"/>
          <w:vertAlign w:val="superscript"/>
          <w:lang w:val="en-US"/>
        </w:rPr>
        <w:t>th</w:t>
      </w:r>
      <w:r w:rsidRPr="003C1A11">
        <w:rPr>
          <w:rFonts w:ascii="Times New Roman" w:hAnsi="Times New Roman"/>
          <w:shd w:val="clear" w:color="auto" w:fill="FFFFFF"/>
          <w:lang w:val="en-US"/>
        </w:rPr>
        <w:t xml:space="preserve">, 2024 and was led by </w:t>
      </w:r>
      <w:r w:rsidR="002F651E" w:rsidRPr="003C1A11">
        <w:rPr>
          <w:rFonts w:ascii="Times New Roman" w:hAnsi="Times New Roman"/>
          <w:b/>
          <w:bCs/>
          <w:shd w:val="clear" w:color="auto" w:fill="FFFFFF"/>
          <w:lang w:val="en-US"/>
        </w:rPr>
        <w:t>Mr.</w:t>
      </w:r>
      <w:r w:rsidR="00216AA1" w:rsidRPr="003C1A11">
        <w:rPr>
          <w:rFonts w:ascii="Times New Roman" w:hAnsi="Times New Roman"/>
          <w:b/>
          <w:bCs/>
          <w:shd w:val="clear" w:color="auto" w:fill="FFFFFF"/>
          <w:lang w:val="en-US"/>
        </w:rPr>
        <w:t xml:space="preserve"> Ladislav Barkoci</w:t>
      </w:r>
      <w:r w:rsidR="00EF4FBA" w:rsidRPr="003C1A11">
        <w:rPr>
          <w:rFonts w:ascii="Times New Roman" w:hAnsi="Times New Roman"/>
          <w:shd w:val="clear" w:color="auto" w:fill="FFFFFF"/>
          <w:lang w:val="en-US"/>
        </w:rPr>
        <w:t xml:space="preserve">, </w:t>
      </w:r>
      <w:r w:rsidR="00216AA1" w:rsidRPr="003C1A11">
        <w:rPr>
          <w:rFonts w:ascii="Times New Roman" w:hAnsi="Times New Roman"/>
          <w:shd w:val="clear" w:color="auto" w:fill="FFFFFF"/>
          <w:lang w:val="en-US"/>
        </w:rPr>
        <w:t>Chairman of the Storage Committee.</w:t>
      </w:r>
    </w:p>
    <w:p w14:paraId="267EF7BC" w14:textId="77777777" w:rsidR="00216AA1" w:rsidRPr="003C1A11" w:rsidRDefault="00216AA1" w:rsidP="00216AA1">
      <w:pPr>
        <w:spacing w:after="0" w:line="360" w:lineRule="auto"/>
        <w:jc w:val="both"/>
        <w:rPr>
          <w:rFonts w:ascii="Times New Roman" w:hAnsi="Times New Roman"/>
          <w:b/>
          <w:bCs/>
          <w:u w:val="single"/>
          <w:shd w:val="clear" w:color="auto" w:fill="FFFFFF"/>
          <w:lang w:val="en-US"/>
        </w:rPr>
      </w:pPr>
      <w:r w:rsidRPr="003C1A11">
        <w:rPr>
          <w:rFonts w:ascii="Times New Roman" w:hAnsi="Times New Roman"/>
          <w:b/>
          <w:bCs/>
          <w:u w:val="single"/>
          <w:shd w:val="clear" w:color="auto" w:fill="FFFFFF"/>
          <w:lang w:val="en-US"/>
        </w:rPr>
        <w:t>Participants:</w:t>
      </w:r>
    </w:p>
    <w:p w14:paraId="2C9537EB" w14:textId="5B8458AC" w:rsidR="002B0C6F" w:rsidRPr="003C1A11" w:rsidRDefault="00216AA1" w:rsidP="000E0674">
      <w:pPr>
        <w:spacing w:after="0" w:line="360" w:lineRule="auto"/>
        <w:jc w:val="both"/>
        <w:rPr>
          <w:rFonts w:ascii="Times New Roman" w:hAnsi="Times New Roman"/>
          <w:shd w:val="clear" w:color="auto" w:fill="FFFFFF"/>
          <w:lang w:val="en-US"/>
        </w:rPr>
      </w:pPr>
      <w:r w:rsidRPr="003C1A11">
        <w:rPr>
          <w:rFonts w:ascii="Times New Roman" w:hAnsi="Times New Roman"/>
          <w:b/>
          <w:bCs/>
          <w:shd w:val="clear" w:color="auto" w:fill="FFFFFF"/>
          <w:lang w:val="en-US"/>
        </w:rPr>
        <w:t>Personal attendance:</w:t>
      </w:r>
      <w:r w:rsidRPr="003C1A11">
        <w:rPr>
          <w:rFonts w:ascii="Times New Roman" w:hAnsi="Times New Roman"/>
          <w:shd w:val="clear" w:color="auto" w:fill="FFFFFF"/>
          <w:lang w:val="en-US"/>
        </w:rPr>
        <w:t xml:space="preserve"> </w:t>
      </w:r>
      <w:r w:rsidR="000E0674" w:rsidRPr="003C1A11">
        <w:rPr>
          <w:rFonts w:ascii="Times New Roman" w:hAnsi="Times New Roman"/>
          <w:shd w:val="clear" w:color="auto" w:fill="FFFFFF"/>
          <w:lang w:val="en-US"/>
        </w:rPr>
        <w:t>Charlotte Roule, Christopher Gavin, Livia Alves de Oliveira, Daniell</w:t>
      </w:r>
      <w:r w:rsidR="00446651" w:rsidRPr="003C1A11">
        <w:rPr>
          <w:rFonts w:ascii="Times New Roman" w:hAnsi="Times New Roman"/>
          <w:shd w:val="clear" w:color="auto" w:fill="FFFFFF"/>
          <w:lang w:val="en-US"/>
        </w:rPr>
        <w:t>e</w:t>
      </w:r>
      <w:r w:rsidR="000E0674" w:rsidRPr="003C1A11">
        <w:rPr>
          <w:rFonts w:ascii="Times New Roman" w:hAnsi="Times New Roman"/>
          <w:shd w:val="clear" w:color="auto" w:fill="FFFFFF"/>
          <w:lang w:val="en-US"/>
        </w:rPr>
        <w:t xml:space="preserve"> Carmo, Carlo Busollo, Agneta Kutselim, Richard A. Schultz, Slawomir Skwarczynski, Dariusz Kucel, Nóra Liszkai, Zoltán Nemet, Patrick Egermann,</w:t>
      </w:r>
      <w:r w:rsidR="00EF4FBA" w:rsidRPr="003C1A11">
        <w:rPr>
          <w:rFonts w:ascii="Times New Roman" w:hAnsi="Times New Roman"/>
          <w:shd w:val="clear" w:color="auto" w:fill="FFFFFF"/>
          <w:lang w:val="en-US"/>
        </w:rPr>
        <w:t xml:space="preserve"> </w:t>
      </w:r>
      <w:r w:rsidR="000E0674" w:rsidRPr="003C1A11">
        <w:rPr>
          <w:rFonts w:ascii="Times New Roman" w:hAnsi="Times New Roman"/>
          <w:shd w:val="clear" w:color="auto" w:fill="FFFFFF"/>
          <w:lang w:val="en-US"/>
        </w:rPr>
        <w:t>Emmanuel Kermarrec, Ony</w:t>
      </w:r>
      <w:r w:rsidR="00271D74" w:rsidRPr="003C1A11">
        <w:rPr>
          <w:rFonts w:ascii="Times New Roman" w:hAnsi="Times New Roman"/>
          <w:shd w:val="clear" w:color="auto" w:fill="FFFFFF"/>
          <w:lang w:val="en-US"/>
        </w:rPr>
        <w:t xml:space="preserve"> Rabetsimamanga</w:t>
      </w:r>
      <w:r w:rsidR="000E0674" w:rsidRPr="003C1A11">
        <w:rPr>
          <w:rFonts w:ascii="Times New Roman" w:hAnsi="Times New Roman"/>
          <w:shd w:val="clear" w:color="auto" w:fill="FFFFFF"/>
          <w:lang w:val="en-US"/>
        </w:rPr>
        <w:t>, Anna Slavkovska, Ladislav Barkoci, Simon Sinsky, Petra Bocmanova, Brian H.W. NG, Carole Chapelotte Le Hénaff, Amer Abdel-Haq, Daniel Golja, Lukas Kopal, Kalle Smit, Radovan Predaj</w:t>
      </w:r>
      <w:r w:rsidR="003C1A11" w:rsidRPr="003C1A11">
        <w:rPr>
          <w:rFonts w:ascii="Times New Roman" w:hAnsi="Times New Roman"/>
          <w:shd w:val="clear" w:color="auto" w:fill="FFFFFF"/>
          <w:lang w:val="en-US"/>
        </w:rPr>
        <w:t>n</w:t>
      </w:r>
      <w:r w:rsidR="000E0674" w:rsidRPr="003C1A11">
        <w:rPr>
          <w:rFonts w:ascii="Times New Roman" w:hAnsi="Times New Roman"/>
          <w:shd w:val="clear" w:color="auto" w:fill="FFFFFF"/>
          <w:lang w:val="en-US"/>
        </w:rPr>
        <w:t>a</w:t>
      </w:r>
      <w:r w:rsidR="00B07B65" w:rsidRPr="003C1A11">
        <w:rPr>
          <w:rFonts w:ascii="Times New Roman" w:hAnsi="Times New Roman"/>
          <w:shd w:val="clear" w:color="auto" w:fill="FFFFFF"/>
          <w:lang w:val="en-US"/>
        </w:rPr>
        <w:t xml:space="preserve">, </w:t>
      </w:r>
      <w:r w:rsidR="000E0674" w:rsidRPr="003C1A11">
        <w:rPr>
          <w:rFonts w:ascii="Times New Roman" w:hAnsi="Times New Roman"/>
          <w:shd w:val="clear" w:color="auto" w:fill="FFFFFF"/>
          <w:lang w:val="en-US"/>
        </w:rPr>
        <w:t>Lidiann Olie, Galyna Bazhan, M</w:t>
      </w:r>
      <w:r w:rsidR="00446651" w:rsidRPr="003C1A11">
        <w:rPr>
          <w:rFonts w:ascii="Times New Roman" w:hAnsi="Times New Roman"/>
          <w:shd w:val="clear" w:color="auto" w:fill="FFFFFF"/>
          <w:lang w:val="en-US"/>
        </w:rPr>
        <w:t>é</w:t>
      </w:r>
      <w:r w:rsidR="000E0674" w:rsidRPr="003C1A11">
        <w:rPr>
          <w:rFonts w:ascii="Times New Roman" w:hAnsi="Times New Roman"/>
          <w:shd w:val="clear" w:color="auto" w:fill="FFFFFF"/>
          <w:lang w:val="en-US"/>
        </w:rPr>
        <w:t>lisande Duhalde, Eric Lamboley</w:t>
      </w:r>
    </w:p>
    <w:p w14:paraId="667D3233" w14:textId="488B76FD" w:rsidR="00403FB8" w:rsidRPr="003C1A11" w:rsidRDefault="00216AA1" w:rsidP="00207863">
      <w:pPr>
        <w:spacing w:after="0" w:line="360" w:lineRule="auto"/>
        <w:jc w:val="both"/>
        <w:rPr>
          <w:rFonts w:ascii="Times New Roman" w:hAnsi="Times New Roman"/>
          <w:shd w:val="clear" w:color="auto" w:fill="FFFFFF"/>
          <w:lang w:val="en-US"/>
        </w:rPr>
      </w:pPr>
      <w:r w:rsidRPr="003C1A11">
        <w:rPr>
          <w:rFonts w:ascii="Times New Roman" w:hAnsi="Times New Roman"/>
          <w:b/>
          <w:bCs/>
          <w:shd w:val="clear" w:color="auto" w:fill="FFFFFF"/>
          <w:lang w:val="en-US"/>
        </w:rPr>
        <w:t>Online attendance:</w:t>
      </w:r>
      <w:r w:rsidRPr="003C1A11">
        <w:rPr>
          <w:rFonts w:ascii="Times New Roman" w:hAnsi="Times New Roman"/>
          <w:shd w:val="clear" w:color="auto" w:fill="FFFFFF"/>
          <w:lang w:val="en-US"/>
        </w:rPr>
        <w:t xml:space="preserve"> </w:t>
      </w:r>
      <w:r w:rsidR="00ED02AB">
        <w:rPr>
          <w:rFonts w:ascii="Times New Roman" w:hAnsi="Times New Roman"/>
          <w:shd w:val="clear" w:color="auto" w:fill="FFFFFF"/>
          <w:lang w:val="en-US"/>
        </w:rPr>
        <w:t xml:space="preserve">Tetsuya Ikeda, </w:t>
      </w:r>
      <w:r w:rsidR="000E0674" w:rsidRPr="003C1A11">
        <w:rPr>
          <w:rFonts w:ascii="Times New Roman" w:hAnsi="Times New Roman"/>
          <w:shd w:val="clear" w:color="auto" w:fill="FFFFFF"/>
          <w:lang w:val="en-US"/>
        </w:rPr>
        <w:t>Roman Zavada</w:t>
      </w:r>
      <w:r w:rsidR="008623D7" w:rsidRPr="003C1A11">
        <w:rPr>
          <w:rFonts w:ascii="Times New Roman" w:hAnsi="Times New Roman"/>
          <w:shd w:val="clear" w:color="auto" w:fill="FFFFFF"/>
          <w:lang w:val="en-US"/>
        </w:rPr>
        <w:t>, Mel Ydreos</w:t>
      </w:r>
      <w:r w:rsidR="00271D74" w:rsidRPr="003C1A11">
        <w:rPr>
          <w:rFonts w:ascii="Times New Roman" w:hAnsi="Times New Roman"/>
          <w:shd w:val="clear" w:color="auto" w:fill="FFFFFF"/>
          <w:lang w:val="en-US"/>
        </w:rPr>
        <w:t>, Dr. Yang Lei, Wenyu Geng</w:t>
      </w:r>
    </w:p>
    <w:p w14:paraId="7DF399B8" w14:textId="1CA8416E" w:rsidR="00543D88" w:rsidRPr="003C1A11" w:rsidRDefault="00543D88" w:rsidP="00543D88">
      <w:pPr>
        <w:spacing w:after="0" w:line="360" w:lineRule="auto"/>
        <w:jc w:val="both"/>
        <w:rPr>
          <w:rFonts w:ascii="Times New Roman" w:hAnsi="Times New Roman"/>
          <w:b/>
          <w:bCs/>
          <w:u w:val="single"/>
          <w:shd w:val="clear" w:color="auto" w:fill="FFFFFF"/>
          <w:lang w:val="en-US"/>
        </w:rPr>
      </w:pPr>
      <w:r w:rsidRPr="003C1A11">
        <w:rPr>
          <w:rFonts w:ascii="Times New Roman" w:hAnsi="Times New Roman"/>
          <w:b/>
          <w:bCs/>
          <w:u w:val="single"/>
          <w:shd w:val="clear" w:color="auto" w:fill="FFFFFF"/>
          <w:lang w:val="en-US"/>
        </w:rPr>
        <w:t>Agenda</w:t>
      </w:r>
      <w:r w:rsidR="003C1A11">
        <w:rPr>
          <w:rFonts w:ascii="Times New Roman" w:hAnsi="Times New Roman"/>
          <w:b/>
          <w:bCs/>
          <w:u w:val="single"/>
          <w:shd w:val="clear" w:color="auto" w:fill="FFFFFF"/>
          <w:lang w:val="en-US"/>
        </w:rPr>
        <w:t xml:space="preserve"> </w:t>
      </w:r>
      <w:r w:rsidRPr="003C1A11">
        <w:rPr>
          <w:rFonts w:ascii="Times New Roman" w:hAnsi="Times New Roman"/>
          <w:b/>
          <w:bCs/>
          <w:u w:val="single"/>
          <w:shd w:val="clear" w:color="auto" w:fill="FFFFFF"/>
          <w:lang w:val="en-US"/>
        </w:rPr>
        <w:t>&amp;</w:t>
      </w:r>
      <w:r w:rsidR="003C1A11">
        <w:rPr>
          <w:rFonts w:ascii="Times New Roman" w:hAnsi="Times New Roman"/>
          <w:b/>
          <w:bCs/>
          <w:u w:val="single"/>
          <w:shd w:val="clear" w:color="auto" w:fill="FFFFFF"/>
          <w:lang w:val="en-US"/>
        </w:rPr>
        <w:t xml:space="preserve"> </w:t>
      </w:r>
      <w:r w:rsidRPr="003C1A11">
        <w:rPr>
          <w:rFonts w:ascii="Times New Roman" w:hAnsi="Times New Roman"/>
          <w:b/>
          <w:bCs/>
          <w:u w:val="single"/>
          <w:shd w:val="clear" w:color="auto" w:fill="FFFFFF"/>
          <w:lang w:val="en-US"/>
        </w:rPr>
        <w:t>outcomes</w:t>
      </w:r>
    </w:p>
    <w:p w14:paraId="055D201C" w14:textId="4998EF74" w:rsidR="00543D88" w:rsidRPr="003C1A11" w:rsidRDefault="00543D88" w:rsidP="00543D88">
      <w:pPr>
        <w:numPr>
          <w:ilvl w:val="0"/>
          <w:numId w:val="20"/>
        </w:num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 xml:space="preserve">Call for Abstracts </w:t>
      </w:r>
      <w:r w:rsidR="003C1A11" w:rsidRPr="003C1A11">
        <w:rPr>
          <w:rFonts w:ascii="Times New Roman" w:hAnsi="Times New Roman"/>
          <w:shd w:val="clear" w:color="auto" w:fill="FFFFFF"/>
          <w:lang w:val="en-US"/>
        </w:rPr>
        <w:t>discussed</w:t>
      </w:r>
      <w:r w:rsidRPr="003C1A11">
        <w:rPr>
          <w:rFonts w:ascii="Times New Roman" w:hAnsi="Times New Roman"/>
          <w:shd w:val="clear" w:color="auto" w:fill="FFFFFF"/>
          <w:lang w:val="en-US"/>
        </w:rPr>
        <w:t xml:space="preserve"> with Dr. Yang and Wenyu Geng</w:t>
      </w:r>
    </w:p>
    <w:p w14:paraId="60A573D0" w14:textId="77777777" w:rsidR="00543D88" w:rsidRPr="003C1A11" w:rsidRDefault="00543D88" w:rsidP="00543D88">
      <w:pPr>
        <w:numPr>
          <w:ilvl w:val="0"/>
          <w:numId w:val="20"/>
        </w:num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Inputs from recently elected interim IGU Secretary General Mel Ydreos</w:t>
      </w:r>
    </w:p>
    <w:p w14:paraId="4658E1C2" w14:textId="77777777" w:rsidR="00543D88" w:rsidRPr="003C1A11" w:rsidRDefault="00543D88" w:rsidP="00543D88">
      <w:pPr>
        <w:numPr>
          <w:ilvl w:val="0"/>
          <w:numId w:val="20"/>
        </w:num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Presentations from new joiners (Netherlands, Ukraine, Brasil)</w:t>
      </w:r>
    </w:p>
    <w:p w14:paraId="5AD9983B" w14:textId="77777777" w:rsidR="00543D88" w:rsidRPr="003C1A11" w:rsidRDefault="00543D88" w:rsidP="00543D88">
      <w:pPr>
        <w:numPr>
          <w:ilvl w:val="0"/>
          <w:numId w:val="20"/>
        </w:num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Session dedicated to hydrogen storage operational experience and regulation</w:t>
      </w:r>
    </w:p>
    <w:p w14:paraId="68B1F795" w14:textId="77777777" w:rsidR="00543D88" w:rsidRPr="003C1A11" w:rsidRDefault="00543D88" w:rsidP="00543D88">
      <w:pPr>
        <w:numPr>
          <w:ilvl w:val="0"/>
          <w:numId w:val="20"/>
        </w:num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Methane and noise emission reduction experience discussed</w:t>
      </w:r>
    </w:p>
    <w:p w14:paraId="05FA85E0" w14:textId="5EF4A095" w:rsidR="00543D88" w:rsidRPr="003C1A11" w:rsidRDefault="00543D88" w:rsidP="00207863">
      <w:pPr>
        <w:numPr>
          <w:ilvl w:val="0"/>
          <w:numId w:val="20"/>
        </w:numPr>
        <w:spacing w:after="0" w:line="360" w:lineRule="auto"/>
        <w:jc w:val="both"/>
        <w:rPr>
          <w:rFonts w:ascii="Times New Roman" w:hAnsi="Times New Roman"/>
          <w:shd w:val="clear" w:color="auto" w:fill="FFFFFF"/>
          <w:lang w:val="en-US"/>
        </w:rPr>
      </w:pPr>
      <w:r w:rsidRPr="003C1A11">
        <w:rPr>
          <w:rFonts w:ascii="Times New Roman" w:hAnsi="Times New Roman"/>
          <w:shd w:val="clear" w:color="auto" w:fill="FFFFFF"/>
          <w:lang w:val="en-US"/>
        </w:rPr>
        <w:t>Market outlook for gas storages during the transition era</w:t>
      </w:r>
    </w:p>
    <w:p w14:paraId="39E93E84" w14:textId="77777777" w:rsidR="00543D88" w:rsidRPr="00B07B65" w:rsidRDefault="00543D88" w:rsidP="00207863">
      <w:pPr>
        <w:spacing w:after="0" w:line="360" w:lineRule="auto"/>
        <w:jc w:val="both"/>
        <w:rPr>
          <w:rFonts w:ascii="Times New Roman" w:hAnsi="Times New Roman"/>
          <w:shd w:val="clear" w:color="auto" w:fill="FFFFFF"/>
          <w:lang w:val="en-US"/>
        </w:rPr>
      </w:pPr>
    </w:p>
    <w:p w14:paraId="4D948BD3" w14:textId="7F38BF5E" w:rsidR="00923362" w:rsidRDefault="00D66AA7" w:rsidP="00207863">
      <w:pPr>
        <w:spacing w:after="0" w:line="360" w:lineRule="auto"/>
        <w:jc w:val="both"/>
        <w:rPr>
          <w:rFonts w:ascii="Times New Roman" w:hAnsi="Times New Roman"/>
          <w:shd w:val="clear" w:color="auto" w:fill="FFFFFF"/>
          <w:lang w:val="en-US"/>
        </w:rPr>
      </w:pPr>
      <w:r w:rsidRPr="00207863">
        <w:rPr>
          <w:rFonts w:ascii="Times New Roman" w:hAnsi="Times New Roman"/>
          <w:b/>
          <w:bCs/>
          <w:u w:val="single"/>
          <w:shd w:val="clear" w:color="auto" w:fill="FFFFFF"/>
          <w:lang w:val="en-US"/>
        </w:rPr>
        <w:t>First day (</w:t>
      </w:r>
      <w:r w:rsidR="00722080">
        <w:rPr>
          <w:rFonts w:ascii="Times New Roman" w:hAnsi="Times New Roman"/>
          <w:b/>
          <w:bCs/>
          <w:u w:val="single"/>
          <w:shd w:val="clear" w:color="auto" w:fill="FFFFFF"/>
          <w:lang w:val="en-US"/>
        </w:rPr>
        <w:t>April 10, 2024)</w:t>
      </w:r>
      <w:r w:rsidRPr="00207863">
        <w:rPr>
          <w:rFonts w:ascii="Times New Roman" w:hAnsi="Times New Roman"/>
          <w:shd w:val="clear" w:color="auto" w:fill="FFFFFF"/>
          <w:lang w:val="en-US"/>
        </w:rPr>
        <w:t xml:space="preserve"> </w:t>
      </w:r>
    </w:p>
    <w:p w14:paraId="3C35E14A" w14:textId="2897CB55" w:rsidR="00B07B65" w:rsidRDefault="00081E99" w:rsidP="00207863">
      <w:pPr>
        <w:spacing w:after="0" w:line="360" w:lineRule="auto"/>
        <w:jc w:val="both"/>
        <w:rPr>
          <w:rFonts w:ascii="Times New Roman" w:hAnsi="Times New Roman"/>
          <w:shd w:val="clear" w:color="auto" w:fill="FFFFFF"/>
          <w:lang w:val="en-US"/>
        </w:rPr>
      </w:pPr>
      <w:r w:rsidRPr="00C56C15">
        <w:rPr>
          <w:rFonts w:ascii="Times New Roman" w:hAnsi="Times New Roman"/>
          <w:b/>
          <w:bCs/>
          <w:shd w:val="clear" w:color="auto" w:fill="FFFFFF"/>
          <w:lang w:val="en-US"/>
        </w:rPr>
        <w:t xml:space="preserve">Mr. </w:t>
      </w:r>
      <w:r w:rsidR="00D66AA7" w:rsidRPr="00C56C15">
        <w:rPr>
          <w:rFonts w:ascii="Times New Roman" w:hAnsi="Times New Roman"/>
          <w:b/>
          <w:bCs/>
          <w:shd w:val="clear" w:color="auto" w:fill="FFFFFF"/>
          <w:lang w:val="en-US"/>
        </w:rPr>
        <w:t>Ladislav Barkoci,</w:t>
      </w:r>
      <w:r w:rsidR="00D66AA7" w:rsidRPr="00207863">
        <w:rPr>
          <w:rFonts w:ascii="Times New Roman" w:hAnsi="Times New Roman"/>
          <w:shd w:val="clear" w:color="auto" w:fill="FFFFFF"/>
          <w:lang w:val="en-US"/>
        </w:rPr>
        <w:t xml:space="preserve"> Chairman of the Storage Committee, opened the</w:t>
      </w:r>
      <w:r w:rsidR="000C790B">
        <w:rPr>
          <w:rFonts w:ascii="Times New Roman" w:hAnsi="Times New Roman"/>
          <w:shd w:val="clear" w:color="auto" w:fill="FFFFFF"/>
          <w:lang w:val="en-US"/>
        </w:rPr>
        <w:t xml:space="preserve"> Storage Committee</w:t>
      </w:r>
      <w:r w:rsidR="00D66AA7" w:rsidRPr="00207863">
        <w:rPr>
          <w:rFonts w:ascii="Times New Roman" w:hAnsi="Times New Roman"/>
          <w:shd w:val="clear" w:color="auto" w:fill="FFFFFF"/>
          <w:lang w:val="en-US"/>
        </w:rPr>
        <w:t xml:space="preserve"> meeting by welcoming all members</w:t>
      </w:r>
      <w:r w:rsidR="00C54B65">
        <w:rPr>
          <w:rFonts w:ascii="Times New Roman" w:hAnsi="Times New Roman"/>
          <w:shd w:val="clear" w:color="auto" w:fill="FFFFFF"/>
          <w:lang w:val="en-US"/>
        </w:rPr>
        <w:t xml:space="preserve">. </w:t>
      </w:r>
      <w:r w:rsidR="00C54B65" w:rsidRPr="00C54B65">
        <w:rPr>
          <w:rFonts w:ascii="Times New Roman" w:hAnsi="Times New Roman"/>
          <w:shd w:val="clear" w:color="auto" w:fill="FFFFFF"/>
          <w:lang w:val="en-US"/>
        </w:rPr>
        <w:t>Following his welcome, each member introduced themselves</w:t>
      </w:r>
      <w:r w:rsidR="00C54B65">
        <w:rPr>
          <w:rFonts w:ascii="Times New Roman" w:hAnsi="Times New Roman"/>
          <w:shd w:val="clear" w:color="auto" w:fill="FFFFFF"/>
          <w:lang w:val="en-US"/>
        </w:rPr>
        <w:t>.</w:t>
      </w:r>
    </w:p>
    <w:p w14:paraId="1801E4A2" w14:textId="77777777" w:rsidR="00403FB8" w:rsidRPr="00207863" w:rsidRDefault="00403FB8" w:rsidP="00207863">
      <w:pPr>
        <w:spacing w:after="0" w:line="360" w:lineRule="auto"/>
        <w:jc w:val="both"/>
        <w:rPr>
          <w:rFonts w:ascii="Times New Roman" w:hAnsi="Times New Roman"/>
          <w:shd w:val="clear" w:color="auto" w:fill="FFFFFF"/>
          <w:lang w:val="en-US"/>
        </w:rPr>
      </w:pPr>
    </w:p>
    <w:p w14:paraId="64F0A678" w14:textId="2C2D1D11" w:rsidR="00E97C16" w:rsidRDefault="00081E99" w:rsidP="00E97C16">
      <w:pPr>
        <w:spacing w:after="0" w:line="360" w:lineRule="auto"/>
        <w:jc w:val="both"/>
        <w:rPr>
          <w:rFonts w:ascii="Times New Roman" w:hAnsi="Times New Roman"/>
          <w:shd w:val="clear" w:color="auto" w:fill="FFFFFF"/>
          <w:lang w:val="en-US"/>
        </w:rPr>
      </w:pPr>
      <w:r w:rsidRPr="00B07B65">
        <w:rPr>
          <w:rFonts w:ascii="Times New Roman" w:hAnsi="Times New Roman"/>
          <w:b/>
          <w:bCs/>
          <w:shd w:val="clear" w:color="auto" w:fill="FFFFFF"/>
          <w:lang w:val="en-US"/>
        </w:rPr>
        <w:t>M</w:t>
      </w:r>
      <w:r w:rsidR="000E0674" w:rsidRPr="00B07B65">
        <w:rPr>
          <w:rFonts w:ascii="Times New Roman" w:hAnsi="Times New Roman"/>
          <w:b/>
          <w:bCs/>
          <w:shd w:val="clear" w:color="auto" w:fill="FFFFFF"/>
          <w:lang w:val="en-US"/>
        </w:rPr>
        <w:t>s</w:t>
      </w:r>
      <w:r w:rsidRPr="00B07B65">
        <w:rPr>
          <w:rFonts w:ascii="Times New Roman" w:hAnsi="Times New Roman"/>
          <w:b/>
          <w:bCs/>
          <w:shd w:val="clear" w:color="auto" w:fill="FFFFFF"/>
          <w:lang w:val="en-US"/>
        </w:rPr>
        <w:t xml:space="preserve">. </w:t>
      </w:r>
      <w:r w:rsidR="000E0674" w:rsidRPr="00B07B65">
        <w:rPr>
          <w:rFonts w:ascii="Times New Roman" w:hAnsi="Times New Roman"/>
          <w:b/>
          <w:bCs/>
          <w:shd w:val="clear" w:color="auto" w:fill="FFFFFF"/>
          <w:lang w:val="en-US"/>
        </w:rPr>
        <w:t>Charlotte</w:t>
      </w:r>
      <w:r w:rsidR="00E97C16" w:rsidRPr="00B07B65">
        <w:rPr>
          <w:rFonts w:ascii="Times New Roman" w:hAnsi="Times New Roman"/>
          <w:b/>
          <w:bCs/>
          <w:shd w:val="clear" w:color="auto" w:fill="FFFFFF"/>
          <w:lang w:val="en-US"/>
        </w:rPr>
        <w:t xml:space="preserve"> Roule</w:t>
      </w:r>
      <w:r w:rsidR="00E97C16" w:rsidRPr="00E97C16">
        <w:rPr>
          <w:rFonts w:ascii="Times New Roman" w:hAnsi="Times New Roman"/>
          <w:shd w:val="clear" w:color="auto" w:fill="FFFFFF"/>
          <w:lang w:val="en-US"/>
        </w:rPr>
        <w:t xml:space="preserve"> </w:t>
      </w:r>
      <w:r w:rsidR="009062F2" w:rsidRPr="00E97C16">
        <w:rPr>
          <w:rFonts w:ascii="Times New Roman" w:hAnsi="Times New Roman"/>
          <w:shd w:val="clear" w:color="auto" w:fill="FFFFFF"/>
          <w:lang w:val="en-US"/>
        </w:rPr>
        <w:t>delivered</w:t>
      </w:r>
      <w:r w:rsidR="00D66AA7" w:rsidRPr="00E97C16">
        <w:rPr>
          <w:rFonts w:ascii="Times New Roman" w:hAnsi="Times New Roman"/>
          <w:shd w:val="clear" w:color="auto" w:fill="FFFFFF"/>
          <w:lang w:val="en-US"/>
        </w:rPr>
        <w:t xml:space="preserve"> a welcome speech on behalf of</w:t>
      </w:r>
      <w:r w:rsidR="00722E46" w:rsidRPr="00E97C16">
        <w:rPr>
          <w:rFonts w:ascii="Times New Roman" w:hAnsi="Times New Roman"/>
          <w:shd w:val="clear" w:color="auto" w:fill="FFFFFF"/>
          <w:lang w:val="en-US"/>
        </w:rPr>
        <w:t xml:space="preserve"> </w:t>
      </w:r>
      <w:r w:rsidR="000E0674" w:rsidRPr="00E97C16">
        <w:rPr>
          <w:rFonts w:ascii="Times New Roman" w:hAnsi="Times New Roman"/>
          <w:shd w:val="clear" w:color="auto" w:fill="FFFFFF"/>
          <w:lang w:val="en-US"/>
        </w:rPr>
        <w:t>Storengy</w:t>
      </w:r>
      <w:r w:rsidR="009062F2" w:rsidRPr="00E97C16">
        <w:rPr>
          <w:rFonts w:ascii="Times New Roman" w:hAnsi="Times New Roman"/>
          <w:shd w:val="clear" w:color="auto" w:fill="FFFFFF"/>
          <w:lang w:val="en-US"/>
        </w:rPr>
        <w:t>, the host of this event</w:t>
      </w:r>
      <w:r w:rsidR="00E97C16" w:rsidRPr="00E97C16">
        <w:rPr>
          <w:rFonts w:ascii="Times New Roman" w:hAnsi="Times New Roman"/>
          <w:shd w:val="clear" w:color="auto" w:fill="FFFFFF"/>
          <w:lang w:val="en-US"/>
        </w:rPr>
        <w:t xml:space="preserve"> and she emphasized </w:t>
      </w:r>
      <w:r w:rsidR="00C54B65" w:rsidRPr="00C54B65">
        <w:rPr>
          <w:rFonts w:ascii="Times New Roman" w:hAnsi="Times New Roman"/>
          <w:shd w:val="clear" w:color="auto" w:fill="FFFFFF"/>
          <w:lang w:val="en-US"/>
        </w:rPr>
        <w:t>their commitment to international cooperation and the importance of sharing knowledge and experiences for shaping a sustainable and resilient energy future.</w:t>
      </w:r>
    </w:p>
    <w:p w14:paraId="6E835141" w14:textId="77777777" w:rsidR="00B07B65" w:rsidRPr="00E97C16" w:rsidRDefault="00B07B65" w:rsidP="00E97C16">
      <w:pPr>
        <w:spacing w:after="0" w:line="360" w:lineRule="auto"/>
        <w:jc w:val="both"/>
        <w:rPr>
          <w:rFonts w:ascii="Times New Roman" w:hAnsi="Times New Roman"/>
          <w:shd w:val="clear" w:color="auto" w:fill="FFFFFF"/>
          <w:lang w:val="en-US"/>
        </w:rPr>
      </w:pPr>
    </w:p>
    <w:p w14:paraId="01D59C27" w14:textId="165D7CDF" w:rsidR="00C54B65" w:rsidRDefault="007847AD" w:rsidP="00C54B65">
      <w:pPr>
        <w:tabs>
          <w:tab w:val="left" w:pos="4260"/>
        </w:tabs>
        <w:spacing w:line="360" w:lineRule="auto"/>
        <w:jc w:val="both"/>
        <w:rPr>
          <w:rFonts w:ascii="Times New Roman" w:hAnsi="Times New Roman"/>
          <w:shd w:val="clear" w:color="auto" w:fill="FFFFFF"/>
          <w:lang w:val="en-US"/>
        </w:rPr>
      </w:pPr>
      <w:r w:rsidRPr="00C56C15">
        <w:rPr>
          <w:rFonts w:ascii="Times New Roman" w:hAnsi="Times New Roman"/>
          <w:b/>
          <w:bCs/>
          <w:shd w:val="clear" w:color="auto" w:fill="FFFFFF"/>
          <w:lang w:val="en-US"/>
        </w:rPr>
        <w:t>Dr. Yang Lei</w:t>
      </w:r>
      <w:r w:rsidR="000C790B">
        <w:rPr>
          <w:rFonts w:ascii="Times New Roman" w:hAnsi="Times New Roman"/>
          <w:shd w:val="clear" w:color="auto" w:fill="FFFFFF"/>
          <w:lang w:val="en-US"/>
        </w:rPr>
        <w:t xml:space="preserve"> Coordination Committee Chair presented inputs from CC </w:t>
      </w:r>
      <w:r w:rsidR="0074189A">
        <w:rPr>
          <w:rFonts w:ascii="Times New Roman" w:hAnsi="Times New Roman"/>
          <w:shd w:val="clear" w:color="auto" w:fill="FFFFFF"/>
          <w:lang w:val="en-US"/>
        </w:rPr>
        <w:t>and</w:t>
      </w:r>
      <w:r w:rsidR="000C790B">
        <w:rPr>
          <w:rFonts w:ascii="Times New Roman" w:hAnsi="Times New Roman"/>
          <w:shd w:val="clear" w:color="auto" w:fill="FFFFFF"/>
          <w:lang w:val="en-US"/>
        </w:rPr>
        <w:t xml:space="preserve"> warmly </w:t>
      </w:r>
      <w:r w:rsidR="00271D74">
        <w:rPr>
          <w:rFonts w:ascii="Times New Roman" w:hAnsi="Times New Roman"/>
          <w:shd w:val="clear" w:color="auto" w:fill="FFFFFF"/>
          <w:lang w:val="en-US"/>
        </w:rPr>
        <w:t xml:space="preserve">welcomed </w:t>
      </w:r>
      <w:r w:rsidR="00C54B65" w:rsidRPr="00C54B65">
        <w:rPr>
          <w:rFonts w:ascii="Times New Roman" w:hAnsi="Times New Roman"/>
          <w:shd w:val="clear" w:color="auto" w:fill="FFFFFF"/>
          <w:lang w:val="en-US"/>
        </w:rPr>
        <w:t xml:space="preserve">our members. Information from the Coordination Committee secretary, </w:t>
      </w:r>
      <w:r w:rsidR="00C54B65" w:rsidRPr="00C54B65">
        <w:rPr>
          <w:rFonts w:ascii="Times New Roman" w:hAnsi="Times New Roman"/>
          <w:b/>
          <w:bCs/>
          <w:shd w:val="clear" w:color="auto" w:fill="FFFFFF"/>
          <w:lang w:val="en-US"/>
        </w:rPr>
        <w:t>Mr. Geng Wenyu</w:t>
      </w:r>
      <w:r w:rsidR="00C54B65" w:rsidRPr="00C54B65">
        <w:rPr>
          <w:rFonts w:ascii="Times New Roman" w:hAnsi="Times New Roman"/>
          <w:shd w:val="clear" w:color="auto" w:fill="FFFFFF"/>
          <w:lang w:val="en-US"/>
        </w:rPr>
        <w:t xml:space="preserve">, covered details about WGC 2025 (the 29th World Gas Conference in Beijing), including the call for abstracts, </w:t>
      </w:r>
    </w:p>
    <w:p w14:paraId="38176142" w14:textId="77777777" w:rsidR="00C54B65" w:rsidRDefault="00C54B65" w:rsidP="00C54B65">
      <w:pPr>
        <w:tabs>
          <w:tab w:val="left" w:pos="4260"/>
        </w:tabs>
        <w:spacing w:line="360" w:lineRule="auto"/>
        <w:jc w:val="both"/>
        <w:rPr>
          <w:rFonts w:ascii="Times New Roman" w:hAnsi="Times New Roman"/>
          <w:shd w:val="clear" w:color="auto" w:fill="FFFFFF"/>
          <w:lang w:val="en-US"/>
        </w:rPr>
      </w:pPr>
    </w:p>
    <w:p w14:paraId="7CD70838" w14:textId="77777777" w:rsidR="00C54B65" w:rsidRDefault="00C54B65" w:rsidP="00C54B65">
      <w:pPr>
        <w:tabs>
          <w:tab w:val="left" w:pos="4260"/>
        </w:tabs>
        <w:spacing w:line="360" w:lineRule="auto"/>
        <w:jc w:val="both"/>
        <w:rPr>
          <w:rFonts w:ascii="Times New Roman" w:hAnsi="Times New Roman"/>
          <w:shd w:val="clear" w:color="auto" w:fill="FFFFFF"/>
          <w:lang w:val="en-US"/>
        </w:rPr>
      </w:pPr>
    </w:p>
    <w:p w14:paraId="011D129D" w14:textId="77777777" w:rsidR="003C1A11" w:rsidRDefault="003C1A11" w:rsidP="00C54B65">
      <w:pPr>
        <w:tabs>
          <w:tab w:val="left" w:pos="4260"/>
        </w:tabs>
        <w:spacing w:line="360" w:lineRule="auto"/>
        <w:jc w:val="both"/>
        <w:rPr>
          <w:rFonts w:ascii="Times New Roman" w:hAnsi="Times New Roman"/>
          <w:shd w:val="clear" w:color="auto" w:fill="FFFFFF"/>
          <w:lang w:val="en-US"/>
        </w:rPr>
      </w:pPr>
    </w:p>
    <w:p w14:paraId="1B4AAF8B" w14:textId="77777777" w:rsidR="003C1A11" w:rsidRDefault="003C1A11" w:rsidP="00C54B65">
      <w:pPr>
        <w:tabs>
          <w:tab w:val="left" w:pos="4260"/>
        </w:tabs>
        <w:spacing w:line="360" w:lineRule="auto"/>
        <w:jc w:val="both"/>
        <w:rPr>
          <w:rFonts w:ascii="Times New Roman" w:hAnsi="Times New Roman"/>
          <w:shd w:val="clear" w:color="auto" w:fill="FFFFFF"/>
          <w:lang w:val="en-US"/>
        </w:rPr>
      </w:pPr>
    </w:p>
    <w:p w14:paraId="61DB9187" w14:textId="535FBFB7" w:rsidR="00C54B65" w:rsidRDefault="00C54B65" w:rsidP="00C54B65">
      <w:pPr>
        <w:tabs>
          <w:tab w:val="left" w:pos="4260"/>
        </w:tabs>
        <w:spacing w:line="360" w:lineRule="auto"/>
        <w:jc w:val="both"/>
        <w:rPr>
          <w:rFonts w:ascii="Times New Roman" w:hAnsi="Times New Roman"/>
          <w:shd w:val="clear" w:color="auto" w:fill="FFFFFF"/>
          <w:lang w:val="en-US"/>
        </w:rPr>
      </w:pPr>
      <w:r w:rsidRPr="00C54B65">
        <w:rPr>
          <w:rFonts w:ascii="Times New Roman" w:hAnsi="Times New Roman"/>
          <w:shd w:val="clear" w:color="auto" w:fill="FFFFFF"/>
          <w:lang w:val="en-US"/>
        </w:rPr>
        <w:t>groups of themes, and the time schedule. He also encouraged members to follow WGC 2025 on social media.</w:t>
      </w:r>
    </w:p>
    <w:p w14:paraId="3D38E973" w14:textId="77777777" w:rsidR="001E19ED" w:rsidRDefault="001E19ED" w:rsidP="001E19ED">
      <w:pPr>
        <w:tabs>
          <w:tab w:val="left" w:pos="4260"/>
        </w:tabs>
        <w:spacing w:line="360" w:lineRule="auto"/>
        <w:jc w:val="both"/>
        <w:rPr>
          <w:rFonts w:ascii="Times New Roman" w:hAnsi="Times New Roman"/>
          <w:b/>
          <w:bCs/>
        </w:rPr>
      </w:pPr>
      <w:r w:rsidRPr="001E19ED">
        <w:rPr>
          <w:rFonts w:ascii="Times New Roman" w:hAnsi="Times New Roman"/>
          <w:b/>
          <w:bCs/>
          <w:shd w:val="clear" w:color="auto" w:fill="FFFFFF"/>
          <w:lang w:val="en-US"/>
        </w:rPr>
        <w:t>Ms. Carole Le-Henaff</w:t>
      </w:r>
      <w:r w:rsidRPr="001E19ED">
        <w:rPr>
          <w:rFonts w:ascii="Times New Roman" w:hAnsi="Times New Roman"/>
          <w:shd w:val="clear" w:color="auto" w:fill="FFFFFF"/>
          <w:lang w:val="en-US"/>
        </w:rPr>
        <w:t xml:space="preserve"> presented the final status of the publication activity of Study Group 3, which was approached by the IGU to prepare an article on the topic of Security of Supply (SoS). The draft article, titled </w:t>
      </w:r>
      <w:r w:rsidRPr="001E19ED">
        <w:rPr>
          <w:rFonts w:ascii="Times New Roman" w:hAnsi="Times New Roman"/>
          <w:b/>
          <w:bCs/>
          <w:shd w:val="clear" w:color="auto" w:fill="FFFFFF"/>
          <w:lang w:val="en-US"/>
        </w:rPr>
        <w:t>"The Fundamental Role of Underground Storage in Ensuring Security of Supply,"</w:t>
      </w:r>
      <w:r w:rsidRPr="001E19ED">
        <w:rPr>
          <w:rFonts w:ascii="Times New Roman" w:hAnsi="Times New Roman"/>
          <w:shd w:val="clear" w:color="auto" w:fill="FFFFFF"/>
          <w:lang w:val="en-US"/>
        </w:rPr>
        <w:t xml:space="preserve"> has been reviewed by the members of Study Group 3 and is nearly finalized. It will soon be introduced to the CC secretariat for publication</w:t>
      </w:r>
      <w:r w:rsidRPr="001E19ED">
        <w:rPr>
          <w:rFonts w:ascii="Times New Roman" w:hAnsi="Times New Roman"/>
          <w:b/>
          <w:bCs/>
        </w:rPr>
        <w:t>.</w:t>
      </w:r>
    </w:p>
    <w:p w14:paraId="015A6E47" w14:textId="56F41B6C" w:rsidR="000C790B" w:rsidRDefault="001E19ED" w:rsidP="0004376A">
      <w:pPr>
        <w:pStyle w:val="BodyText"/>
        <w:spacing w:after="200" w:line="360" w:lineRule="auto"/>
        <w:ind w:right="17"/>
        <w:jc w:val="both"/>
        <w:rPr>
          <w:rFonts w:ascii="Times New Roman" w:hAnsi="Times New Roman" w:cs="Times New Roman"/>
        </w:rPr>
      </w:pPr>
      <w:r w:rsidRPr="001E19ED">
        <w:rPr>
          <w:rFonts w:ascii="Times New Roman" w:hAnsi="Times New Roman" w:cs="Times New Roman"/>
          <w:b/>
          <w:bCs/>
        </w:rPr>
        <w:t xml:space="preserve">Ms. Petra Bocmanova, </w:t>
      </w:r>
      <w:r w:rsidRPr="001E19ED">
        <w:rPr>
          <w:rFonts w:ascii="Times New Roman" w:hAnsi="Times New Roman" w:cs="Times New Roman"/>
        </w:rPr>
        <w:t>the secretary of the Storage Committee, provided a brief update on the status of the collaboration hub, inviting new members to join</w:t>
      </w:r>
      <w:r w:rsidR="000C790B" w:rsidRPr="001E19ED">
        <w:rPr>
          <w:rFonts w:ascii="Times New Roman" w:hAnsi="Times New Roman" w:cs="Times New Roman"/>
        </w:rPr>
        <w:t>.</w:t>
      </w:r>
    </w:p>
    <w:p w14:paraId="6035E79B" w14:textId="18C1EF1F" w:rsidR="00366293" w:rsidRDefault="00065615" w:rsidP="0004376A">
      <w:pPr>
        <w:pStyle w:val="BodyText"/>
        <w:spacing w:after="200" w:line="360" w:lineRule="auto"/>
        <w:ind w:right="17"/>
        <w:jc w:val="both"/>
        <w:rPr>
          <w:rFonts w:ascii="Times New Roman" w:hAnsi="Times New Roman" w:cs="Times New Roman"/>
        </w:rPr>
      </w:pPr>
      <w:r>
        <w:rPr>
          <w:rFonts w:ascii="Times New Roman" w:hAnsi="Times New Roman" w:cs="Times New Roman"/>
        </w:rPr>
        <w:t>A g</w:t>
      </w:r>
      <w:r w:rsidR="002A6603">
        <w:rPr>
          <w:rFonts w:ascii="Times New Roman" w:hAnsi="Times New Roman" w:cs="Times New Roman"/>
        </w:rPr>
        <w:t xml:space="preserve">roup </w:t>
      </w:r>
      <w:r>
        <w:rPr>
          <w:rFonts w:ascii="Times New Roman" w:hAnsi="Times New Roman" w:cs="Times New Roman"/>
        </w:rPr>
        <w:t>photo</w:t>
      </w:r>
      <w:r w:rsidR="002A6603">
        <w:rPr>
          <w:rFonts w:ascii="Times New Roman" w:hAnsi="Times New Roman" w:cs="Times New Roman"/>
        </w:rPr>
        <w:t xml:space="preserve"> was </w:t>
      </w:r>
      <w:r w:rsidR="007847AD">
        <w:rPr>
          <w:rFonts w:ascii="Times New Roman" w:hAnsi="Times New Roman" w:cs="Times New Roman"/>
        </w:rPr>
        <w:t>taken</w:t>
      </w:r>
      <w:r>
        <w:rPr>
          <w:rFonts w:ascii="Times New Roman" w:hAnsi="Times New Roman" w:cs="Times New Roman"/>
        </w:rPr>
        <w:t xml:space="preserve"> to commemorate the meeting.</w:t>
      </w:r>
    </w:p>
    <w:p w14:paraId="028CF4C3" w14:textId="3457F34A" w:rsidR="00366293" w:rsidRPr="001E19ED" w:rsidRDefault="001E19ED" w:rsidP="0004376A">
      <w:pPr>
        <w:pStyle w:val="BodyText"/>
        <w:spacing w:after="200" w:line="360" w:lineRule="auto"/>
        <w:ind w:right="17"/>
        <w:jc w:val="both"/>
        <w:rPr>
          <w:rFonts w:ascii="Times New Roman" w:hAnsi="Times New Roman" w:cs="Times New Roman"/>
        </w:rPr>
      </w:pPr>
      <w:r w:rsidRPr="001E19ED">
        <w:rPr>
          <w:rFonts w:ascii="Times New Roman" w:hAnsi="Times New Roman" w:cs="Times New Roman"/>
          <w:b/>
          <w:bCs/>
        </w:rPr>
        <w:t xml:space="preserve">Ms. Agneta Kucelim </w:t>
      </w:r>
      <w:r w:rsidRPr="001E19ED">
        <w:rPr>
          <w:rFonts w:ascii="Times New Roman" w:hAnsi="Times New Roman" w:cs="Times New Roman"/>
        </w:rPr>
        <w:t>provided an insightful introduction to Ukrainian gas storages, highlighting their significant contribution to Europe's energy security. She emphasized Ukrtransgaz's role in operating these storage facilities, which collectively hold a substantial capacity of 30.95 bcm. Notably, these facilities boast firm Ukrainian export capacities exceeding 200 mcm/day</w:t>
      </w:r>
      <w:r w:rsidR="00366293" w:rsidRPr="001E19ED">
        <w:rPr>
          <w:rFonts w:ascii="Times New Roman" w:hAnsi="Times New Roman" w:cs="Times New Roman"/>
        </w:rPr>
        <w:t>.</w:t>
      </w:r>
    </w:p>
    <w:p w14:paraId="0951EA9F" w14:textId="2AB77968" w:rsidR="002A6603" w:rsidRPr="00CE69A0" w:rsidRDefault="002A6603" w:rsidP="00CE69A0">
      <w:pPr>
        <w:tabs>
          <w:tab w:val="left" w:pos="4260"/>
        </w:tabs>
        <w:spacing w:line="360" w:lineRule="auto"/>
        <w:jc w:val="both"/>
        <w:rPr>
          <w:rFonts w:ascii="Times New Roman" w:hAnsi="Times New Roman"/>
          <w:lang w:val="en-US"/>
        </w:rPr>
      </w:pPr>
      <w:r w:rsidRPr="00CE69A0">
        <w:rPr>
          <w:rFonts w:ascii="Times New Roman" w:hAnsi="Times New Roman"/>
          <w:lang w:val="en-US"/>
        </w:rPr>
        <w:t xml:space="preserve">Our new members to </w:t>
      </w:r>
      <w:r w:rsidR="00923362" w:rsidRPr="00CE69A0">
        <w:rPr>
          <w:rFonts w:ascii="Times New Roman" w:hAnsi="Times New Roman"/>
          <w:lang w:val="en-US"/>
        </w:rPr>
        <w:t xml:space="preserve">be </w:t>
      </w:r>
      <w:r w:rsidR="00923362" w:rsidRPr="00B07B65">
        <w:rPr>
          <w:rFonts w:ascii="Times New Roman" w:hAnsi="Times New Roman"/>
          <w:b/>
          <w:bCs/>
          <w:lang w:val="en-US"/>
        </w:rPr>
        <w:t>Mr.</w:t>
      </w:r>
      <w:r w:rsidR="00923362">
        <w:rPr>
          <w:rFonts w:ascii="Times New Roman" w:hAnsi="Times New Roman"/>
          <w:lang w:val="en-US"/>
        </w:rPr>
        <w:t xml:space="preserve"> </w:t>
      </w:r>
      <w:r w:rsidRPr="00C56C15">
        <w:rPr>
          <w:rFonts w:ascii="Times New Roman" w:hAnsi="Times New Roman"/>
          <w:b/>
          <w:bCs/>
          <w:lang w:val="en-US"/>
        </w:rPr>
        <w:t>Chris</w:t>
      </w:r>
      <w:r w:rsidR="00923362">
        <w:rPr>
          <w:rFonts w:ascii="Times New Roman" w:hAnsi="Times New Roman"/>
          <w:b/>
          <w:bCs/>
          <w:lang w:val="en-US"/>
        </w:rPr>
        <w:t>thopher Gavin</w:t>
      </w:r>
      <w:r w:rsidRPr="00C56C15">
        <w:rPr>
          <w:rFonts w:ascii="Times New Roman" w:hAnsi="Times New Roman"/>
          <w:b/>
          <w:bCs/>
          <w:lang w:val="en-US"/>
        </w:rPr>
        <w:t xml:space="preserve"> and</w:t>
      </w:r>
      <w:r w:rsidR="00923362">
        <w:rPr>
          <w:rFonts w:ascii="Times New Roman" w:hAnsi="Times New Roman"/>
          <w:b/>
          <w:bCs/>
          <w:lang w:val="en-US"/>
        </w:rPr>
        <w:t xml:space="preserve"> Ms.</w:t>
      </w:r>
      <w:r w:rsidRPr="00C56C15">
        <w:rPr>
          <w:rFonts w:ascii="Times New Roman" w:hAnsi="Times New Roman"/>
          <w:b/>
          <w:bCs/>
          <w:lang w:val="en-US"/>
        </w:rPr>
        <w:t xml:space="preserve"> </w:t>
      </w:r>
      <w:r w:rsidR="00923362">
        <w:rPr>
          <w:rFonts w:ascii="Times New Roman" w:hAnsi="Times New Roman"/>
          <w:b/>
          <w:bCs/>
          <w:lang w:val="en-US"/>
        </w:rPr>
        <w:t>Danielle Carmo</w:t>
      </w:r>
      <w:r w:rsidR="00923362" w:rsidRPr="00923362">
        <w:rPr>
          <w:rFonts w:ascii="Times New Roman" w:hAnsi="Times New Roman"/>
          <w:b/>
          <w:bCs/>
          <w:lang w:val="en-US"/>
        </w:rPr>
        <w:t xml:space="preserve"> </w:t>
      </w:r>
      <w:r w:rsidR="00923362" w:rsidRPr="00CE69A0">
        <w:rPr>
          <w:rFonts w:ascii="Times New Roman" w:hAnsi="Times New Roman"/>
          <w:lang w:val="en-US"/>
        </w:rPr>
        <w:t>introduced</w:t>
      </w:r>
      <w:r w:rsidRPr="00CE69A0">
        <w:rPr>
          <w:rFonts w:ascii="Times New Roman" w:hAnsi="Times New Roman"/>
          <w:lang w:val="en-US"/>
        </w:rPr>
        <w:t xml:space="preserve"> the Brazilian company Origem</w:t>
      </w:r>
      <w:r w:rsidR="00EF4FBA">
        <w:rPr>
          <w:rFonts w:ascii="Times New Roman" w:hAnsi="Times New Roman"/>
          <w:lang w:val="en-US"/>
        </w:rPr>
        <w:t xml:space="preserve"> </w:t>
      </w:r>
      <w:r w:rsidR="00366293" w:rsidRPr="00CE69A0">
        <w:rPr>
          <w:rFonts w:ascii="Times New Roman" w:hAnsi="Times New Roman"/>
          <w:lang w:val="en-US"/>
        </w:rPr>
        <w:t xml:space="preserve">in the </w:t>
      </w:r>
      <w:r w:rsidR="00CE69A0">
        <w:rPr>
          <w:rFonts w:ascii="Times New Roman" w:hAnsi="Times New Roman"/>
          <w:lang w:val="en-US"/>
        </w:rPr>
        <w:t xml:space="preserve">demonstrative </w:t>
      </w:r>
      <w:r w:rsidR="00366293" w:rsidRPr="00CE69A0">
        <w:rPr>
          <w:rFonts w:ascii="Times New Roman" w:hAnsi="Times New Roman"/>
          <w:lang w:val="en-US"/>
        </w:rPr>
        <w:t>video.</w:t>
      </w:r>
    </w:p>
    <w:p w14:paraId="650B35B0" w14:textId="41022D3A" w:rsidR="00CE69A0" w:rsidRPr="00CE69A0" w:rsidRDefault="001E19ED" w:rsidP="00CE69A0">
      <w:pPr>
        <w:tabs>
          <w:tab w:val="left" w:pos="4260"/>
        </w:tabs>
        <w:spacing w:line="360" w:lineRule="auto"/>
        <w:jc w:val="both"/>
        <w:rPr>
          <w:rFonts w:ascii="Times New Roman" w:hAnsi="Times New Roman"/>
          <w:lang w:val="en-US"/>
        </w:rPr>
      </w:pPr>
      <w:r w:rsidRPr="001E19ED">
        <w:rPr>
          <w:rFonts w:ascii="Times New Roman" w:hAnsi="Times New Roman"/>
          <w:b/>
          <w:bCs/>
          <w:lang w:val="en-US"/>
        </w:rPr>
        <w:t xml:space="preserve">Mr. Kalle Smith </w:t>
      </w:r>
      <w:r w:rsidRPr="001E19ED">
        <w:rPr>
          <w:rFonts w:ascii="Times New Roman" w:hAnsi="Times New Roman"/>
          <w:lang w:val="en-US"/>
        </w:rPr>
        <w:t>presented on security of supply and the role of storages in the Netherlands on behalf of EB</w:t>
      </w:r>
      <w:r w:rsidR="00EF1E25">
        <w:rPr>
          <w:rFonts w:ascii="Times New Roman" w:hAnsi="Times New Roman"/>
          <w:lang w:val="en-US"/>
        </w:rPr>
        <w:t>N</w:t>
      </w:r>
      <w:r w:rsidRPr="001E19ED">
        <w:rPr>
          <w:rFonts w:ascii="Times New Roman" w:hAnsi="Times New Roman"/>
          <w:lang w:val="en-US"/>
        </w:rPr>
        <w:t xml:space="preserve">, where the storage market is not regulated. He shared his own experiences from a trader's perspective, particularly regarding the filling of UGS Bergermeer over the past </w:t>
      </w:r>
      <w:r w:rsidR="00886956" w:rsidRPr="001E19ED">
        <w:rPr>
          <w:rFonts w:ascii="Times New Roman" w:hAnsi="Times New Roman"/>
          <w:lang w:val="en-US"/>
        </w:rPr>
        <w:t>years and</w:t>
      </w:r>
      <w:r w:rsidRPr="001E19ED">
        <w:rPr>
          <w:rFonts w:ascii="Times New Roman" w:hAnsi="Times New Roman"/>
          <w:lang w:val="en-US"/>
        </w:rPr>
        <w:t xml:space="preserve"> outlined the plans for the upcoming years</w:t>
      </w:r>
      <w:r w:rsidR="00CE69A0">
        <w:rPr>
          <w:rFonts w:ascii="Times New Roman" w:hAnsi="Times New Roman"/>
          <w:lang w:val="en-US"/>
        </w:rPr>
        <w:t>.</w:t>
      </w:r>
    </w:p>
    <w:p w14:paraId="4BE9E82A" w14:textId="735FC416" w:rsidR="00CE69A0" w:rsidRPr="00CE69A0" w:rsidRDefault="00C56C15" w:rsidP="00CE69A0">
      <w:pPr>
        <w:pStyle w:val="BodyText"/>
        <w:spacing w:after="200" w:line="360" w:lineRule="auto"/>
        <w:ind w:right="17"/>
        <w:rPr>
          <w:rFonts w:ascii="Times New Roman" w:hAnsi="Times New Roman" w:cs="Times New Roman"/>
          <w:lang w:val="en-GB"/>
        </w:rPr>
      </w:pPr>
      <w:r w:rsidRPr="00C56C15">
        <w:rPr>
          <w:rFonts w:ascii="Times New Roman" w:hAnsi="Times New Roman" w:cs="Times New Roman"/>
        </w:rPr>
        <w:t xml:space="preserve">The afternoon session, opened by </w:t>
      </w:r>
      <w:r w:rsidRPr="00B07B65">
        <w:rPr>
          <w:rFonts w:ascii="Times New Roman" w:hAnsi="Times New Roman" w:cs="Times New Roman"/>
          <w:b/>
          <w:bCs/>
        </w:rPr>
        <w:t>H2eart for Europe</w:t>
      </w:r>
      <w:r w:rsidRPr="00C56C15">
        <w:rPr>
          <w:rFonts w:ascii="Times New Roman" w:hAnsi="Times New Roman" w:cs="Times New Roman"/>
        </w:rPr>
        <w:t>, Underground Hydrogen Storage Alliance, currently composed of 12 major European Storage System Operators, demonstrated our commitment to delivering Underground Hydrogen Storage (UHS) as a clean energy storage solution capable of unlocking hydrogen as a flexibility vector, showcasing its crucial role in Europe's energy transition by reducing overall energy system costs, supporting short and long-term energy system balancing, and fostering the development of renewable energy sources.</w:t>
      </w:r>
      <w:r>
        <w:rPr>
          <w:rFonts w:ascii="Times New Roman" w:hAnsi="Times New Roman" w:cs="Times New Roman"/>
        </w:rPr>
        <w:t xml:space="preserve"> </w:t>
      </w:r>
      <w:r w:rsidR="001E19ED">
        <w:rPr>
          <w:rFonts w:ascii="Times New Roman" w:hAnsi="Times New Roman" w:cs="Times New Roman"/>
        </w:rPr>
        <w:t>The r</w:t>
      </w:r>
      <w:r>
        <w:rPr>
          <w:rFonts w:ascii="Times New Roman" w:hAnsi="Times New Roman" w:cs="Times New Roman"/>
        </w:rPr>
        <w:t xml:space="preserve">eport </w:t>
      </w:r>
      <w:r w:rsidR="001E19ED">
        <w:rPr>
          <w:rFonts w:ascii="Times New Roman" w:hAnsi="Times New Roman" w:cs="Times New Roman"/>
        </w:rPr>
        <w:t xml:space="preserve">was </w:t>
      </w:r>
      <w:r>
        <w:rPr>
          <w:rFonts w:ascii="Times New Roman" w:hAnsi="Times New Roman" w:cs="Times New Roman"/>
        </w:rPr>
        <w:t xml:space="preserve">presented by </w:t>
      </w:r>
      <w:r w:rsidRPr="008623D7">
        <w:rPr>
          <w:rFonts w:ascii="Times New Roman" w:hAnsi="Times New Roman" w:cs="Times New Roman"/>
          <w:b/>
          <w:bCs/>
        </w:rPr>
        <w:t>Mr. Eric</w:t>
      </w:r>
      <w:r w:rsidR="008623D7" w:rsidRPr="008623D7">
        <w:rPr>
          <w:rFonts w:ascii="Times New Roman" w:hAnsi="Times New Roman" w:cs="Times New Roman"/>
          <w:b/>
          <w:bCs/>
        </w:rPr>
        <w:t xml:space="preserve"> Lamboley.</w:t>
      </w:r>
    </w:p>
    <w:p w14:paraId="68F2AA7D" w14:textId="3E27DA4A" w:rsidR="00065615" w:rsidRDefault="00065615" w:rsidP="0004376A">
      <w:pPr>
        <w:pStyle w:val="BodyText"/>
        <w:spacing w:after="200" w:line="360" w:lineRule="auto"/>
        <w:ind w:right="17"/>
        <w:jc w:val="both"/>
        <w:rPr>
          <w:rFonts w:ascii="Times New Roman" w:hAnsi="Times New Roman" w:cs="Times New Roman"/>
        </w:rPr>
      </w:pPr>
      <w:r w:rsidRPr="008623D7">
        <w:rPr>
          <w:rFonts w:ascii="Times New Roman" w:hAnsi="Times New Roman" w:cs="Times New Roman"/>
          <w:b/>
          <w:bCs/>
        </w:rPr>
        <w:t>Mr. Mel Ydreos,</w:t>
      </w:r>
      <w:r w:rsidRPr="00065615">
        <w:rPr>
          <w:rFonts w:ascii="Times New Roman" w:hAnsi="Times New Roman" w:cs="Times New Roman"/>
        </w:rPr>
        <w:t xml:space="preserve"> IGU Interim Secretary General, introduced </w:t>
      </w:r>
      <w:r w:rsidR="00C56C15">
        <w:rPr>
          <w:rFonts w:ascii="Times New Roman" w:hAnsi="Times New Roman" w:cs="Times New Roman"/>
        </w:rPr>
        <w:t>him</w:t>
      </w:r>
      <w:r w:rsidR="001E19ED">
        <w:rPr>
          <w:rFonts w:ascii="Times New Roman" w:hAnsi="Times New Roman" w:cs="Times New Roman"/>
        </w:rPr>
        <w:t>self</w:t>
      </w:r>
      <w:r w:rsidR="00C56C15">
        <w:rPr>
          <w:rFonts w:ascii="Times New Roman" w:hAnsi="Times New Roman" w:cs="Times New Roman"/>
        </w:rPr>
        <w:t xml:space="preserve"> </w:t>
      </w:r>
      <w:r w:rsidRPr="00065615">
        <w:rPr>
          <w:rFonts w:ascii="Times New Roman" w:hAnsi="Times New Roman" w:cs="Times New Roman"/>
        </w:rPr>
        <w:t>and greeted the attendees.</w:t>
      </w:r>
    </w:p>
    <w:p w14:paraId="614F1283" w14:textId="77777777" w:rsidR="001E19ED" w:rsidRDefault="001E19ED" w:rsidP="0004376A">
      <w:pPr>
        <w:pStyle w:val="BodyText"/>
        <w:spacing w:after="200" w:line="360" w:lineRule="auto"/>
        <w:ind w:right="17"/>
        <w:jc w:val="both"/>
        <w:rPr>
          <w:rFonts w:ascii="Times New Roman" w:hAnsi="Times New Roman" w:cs="Times New Roman"/>
          <w:b/>
          <w:bCs/>
        </w:rPr>
      </w:pPr>
    </w:p>
    <w:p w14:paraId="01C3EE03" w14:textId="77777777" w:rsidR="001E19ED" w:rsidRDefault="001E19ED" w:rsidP="0004376A">
      <w:pPr>
        <w:pStyle w:val="BodyText"/>
        <w:spacing w:after="200" w:line="360" w:lineRule="auto"/>
        <w:ind w:right="17"/>
        <w:jc w:val="both"/>
        <w:rPr>
          <w:rFonts w:ascii="Times New Roman" w:hAnsi="Times New Roman" w:cs="Times New Roman"/>
          <w:b/>
          <w:bCs/>
        </w:rPr>
      </w:pPr>
    </w:p>
    <w:p w14:paraId="4CE5C1A3" w14:textId="77777777" w:rsidR="00886956" w:rsidRDefault="00886956" w:rsidP="001E19ED">
      <w:pPr>
        <w:pStyle w:val="BodyText"/>
        <w:spacing w:after="200" w:line="360" w:lineRule="auto"/>
        <w:ind w:right="17"/>
        <w:jc w:val="both"/>
        <w:rPr>
          <w:rFonts w:ascii="Times New Roman" w:hAnsi="Times New Roman" w:cs="Times New Roman"/>
          <w:b/>
          <w:bCs/>
        </w:rPr>
      </w:pPr>
    </w:p>
    <w:p w14:paraId="5B0ABC30" w14:textId="1073FE0C" w:rsidR="001E19ED" w:rsidRPr="001E19ED" w:rsidRDefault="001E19ED" w:rsidP="001E19ED">
      <w:pPr>
        <w:pStyle w:val="BodyText"/>
        <w:spacing w:after="200" w:line="360" w:lineRule="auto"/>
        <w:ind w:right="17"/>
        <w:jc w:val="both"/>
        <w:rPr>
          <w:rFonts w:ascii="Times New Roman" w:hAnsi="Times New Roman" w:cs="Times New Roman"/>
        </w:rPr>
      </w:pPr>
      <w:r w:rsidRPr="001E19ED">
        <w:rPr>
          <w:rFonts w:ascii="Times New Roman" w:hAnsi="Times New Roman" w:cs="Times New Roman"/>
          <w:b/>
          <w:bCs/>
        </w:rPr>
        <w:t xml:space="preserve">Mr. Nicolas Gau </w:t>
      </w:r>
      <w:r w:rsidRPr="001E19ED">
        <w:rPr>
          <w:rFonts w:ascii="Times New Roman" w:hAnsi="Times New Roman" w:cs="Times New Roman"/>
        </w:rPr>
        <w:t>presented Defi H2, a Storengy initiative aimed at preparing day-to-day operations with hydrogen. He highlighted the importance for Storengy France, the operator, to efficiently operate and maintain Hypster's facilities (surface installation) with a high level of safety, ensuring the demands of hydrogen cycling in EZ53 and hydrogen production by electrolysis are met.</w:t>
      </w:r>
    </w:p>
    <w:p w14:paraId="00DD513C" w14:textId="1FC8A7AD" w:rsidR="00B07B65" w:rsidRPr="00EF4FBA" w:rsidRDefault="002A6603" w:rsidP="00EF4FBA">
      <w:pPr>
        <w:pStyle w:val="BodyText"/>
        <w:spacing w:after="200" w:line="360" w:lineRule="auto"/>
        <w:ind w:right="17"/>
        <w:rPr>
          <w:rFonts w:ascii="Times New Roman" w:hAnsi="Times New Roman" w:cs="Times New Roman"/>
          <w:lang w:val="sk-SK"/>
        </w:rPr>
      </w:pPr>
      <w:r w:rsidRPr="008623D7">
        <w:rPr>
          <w:rFonts w:ascii="Times New Roman" w:hAnsi="Times New Roman" w:cs="Times New Roman"/>
          <w:b/>
          <w:bCs/>
        </w:rPr>
        <w:t>Ms Mejda Azabou</w:t>
      </w:r>
      <w:r>
        <w:rPr>
          <w:rFonts w:ascii="Times New Roman" w:hAnsi="Times New Roman" w:cs="Times New Roman"/>
        </w:rPr>
        <w:t xml:space="preserve"> </w:t>
      </w:r>
      <w:r w:rsidR="001E19ED" w:rsidRPr="001E19ED">
        <w:rPr>
          <w:rFonts w:ascii="Times New Roman" w:hAnsi="Times New Roman" w:cs="Times New Roman"/>
        </w:rPr>
        <w:t>presented insights on hydrogen velocity in wells, along with a study focused on surface facilities and thermomechanical analysis</w:t>
      </w:r>
      <w:r w:rsidR="001E19ED">
        <w:rPr>
          <w:rFonts w:ascii="Times New Roman" w:hAnsi="Times New Roman" w:cs="Times New Roman"/>
        </w:rPr>
        <w:t>.</w:t>
      </w:r>
    </w:p>
    <w:p w14:paraId="471A5FE2" w14:textId="1353E44E" w:rsidR="0074189A" w:rsidRPr="00B07B65" w:rsidRDefault="0074189A" w:rsidP="0074189A">
      <w:pPr>
        <w:pStyle w:val="BodyText"/>
        <w:spacing w:after="200" w:line="360" w:lineRule="auto"/>
        <w:ind w:right="17"/>
        <w:jc w:val="both"/>
        <w:rPr>
          <w:rFonts w:ascii="Times New Roman" w:hAnsi="Times New Roman" w:cs="Times New Roman"/>
        </w:rPr>
      </w:pPr>
      <w:r w:rsidRPr="0074189A">
        <w:rPr>
          <w:rFonts w:ascii="Times New Roman" w:hAnsi="Times New Roman" w:cs="Times New Roman"/>
          <w:b/>
          <w:bCs/>
        </w:rPr>
        <w:t xml:space="preserve">Mr. Richard A. Schultz </w:t>
      </w:r>
      <w:r w:rsidRPr="00B07B65">
        <w:rPr>
          <w:rFonts w:ascii="Times New Roman" w:hAnsi="Times New Roman" w:cs="Times New Roman"/>
        </w:rPr>
        <w:t xml:space="preserve">presented on renewable energy storage developments in the USA in 2024, discussing what has happened in the US since the 2023 Brno conference, highlighting swings in the national </w:t>
      </w:r>
      <w:r w:rsidR="003C1A11" w:rsidRPr="00B07B65">
        <w:rPr>
          <w:rFonts w:ascii="Times New Roman" w:hAnsi="Times New Roman" w:cs="Times New Roman"/>
        </w:rPr>
        <w:t>mood,</w:t>
      </w:r>
      <w:r w:rsidRPr="00B07B65">
        <w:rPr>
          <w:rFonts w:ascii="Times New Roman" w:hAnsi="Times New Roman" w:cs="Times New Roman"/>
        </w:rPr>
        <w:t xml:space="preserve"> and emphasizing that the Energy </w:t>
      </w:r>
      <w:r w:rsidR="00923362" w:rsidRPr="00B07B65">
        <w:rPr>
          <w:rFonts w:ascii="Times New Roman" w:hAnsi="Times New Roman" w:cs="Times New Roman"/>
        </w:rPr>
        <w:t>the Energy Transition is itself in transition.</w:t>
      </w:r>
    </w:p>
    <w:p w14:paraId="2EF5D144" w14:textId="77777777" w:rsidR="001E19ED" w:rsidRDefault="001E19ED" w:rsidP="0074189A">
      <w:pPr>
        <w:tabs>
          <w:tab w:val="left" w:pos="4260"/>
        </w:tabs>
        <w:spacing w:line="360" w:lineRule="auto"/>
        <w:jc w:val="both"/>
        <w:rPr>
          <w:rFonts w:ascii="Times New Roman" w:eastAsia="Calibri" w:hAnsi="Times New Roman" w:cs="Times New Roman"/>
          <w:kern w:val="0"/>
          <w:lang w:val="en-US"/>
        </w:rPr>
      </w:pPr>
      <w:r w:rsidRPr="001E19ED">
        <w:rPr>
          <w:rFonts w:ascii="Times New Roman" w:eastAsia="Calibri" w:hAnsi="Times New Roman" w:cs="Times New Roman"/>
          <w:b/>
          <w:bCs/>
          <w:kern w:val="0"/>
          <w:lang w:val="en-US"/>
        </w:rPr>
        <w:t xml:space="preserve">Mr. Daniel Golja </w:t>
      </w:r>
      <w:r w:rsidRPr="001E19ED">
        <w:rPr>
          <w:rFonts w:ascii="Times New Roman" w:eastAsia="Calibri" w:hAnsi="Times New Roman" w:cs="Times New Roman"/>
          <w:kern w:val="0"/>
          <w:lang w:val="en-US"/>
        </w:rPr>
        <w:t>introduced the underground gas storage development in Croatia, with a focus on the utilization of the Krk LNG Terminal. He also provided details about existing Underground Gas Storage (UGS) facilities totaling 4.77 TWh WGV, as well as the upcoming development of the new storage facility, UGS Grubišno Polje, with a planned total storage capacity of up to 100 million cubic meters, scheduled for completion in 2027</w:t>
      </w:r>
      <w:r>
        <w:rPr>
          <w:rFonts w:ascii="Times New Roman" w:eastAsia="Calibri" w:hAnsi="Times New Roman" w:cs="Times New Roman"/>
          <w:kern w:val="0"/>
          <w:lang w:val="en-US"/>
        </w:rPr>
        <w:t>.</w:t>
      </w:r>
    </w:p>
    <w:p w14:paraId="7A6664DF" w14:textId="22659AF1" w:rsidR="0074189A" w:rsidRDefault="0074189A" w:rsidP="0074189A">
      <w:pPr>
        <w:tabs>
          <w:tab w:val="left" w:pos="4260"/>
        </w:tabs>
        <w:spacing w:line="360" w:lineRule="auto"/>
        <w:jc w:val="both"/>
        <w:rPr>
          <w:rFonts w:ascii="Times New Roman" w:hAnsi="Times New Roman"/>
          <w:lang w:val="en-US"/>
        </w:rPr>
      </w:pPr>
      <w:r w:rsidRPr="001E19ED">
        <w:rPr>
          <w:rFonts w:ascii="Times New Roman" w:hAnsi="Times New Roman"/>
          <w:lang w:val="en-US"/>
        </w:rPr>
        <w:t xml:space="preserve">Last </w:t>
      </w:r>
      <w:r>
        <w:rPr>
          <w:rFonts w:ascii="Times New Roman" w:hAnsi="Times New Roman"/>
          <w:lang w:val="en-US"/>
        </w:rPr>
        <w:t>session of the day focused on working in study groups, where each group continued with own agenda.</w:t>
      </w:r>
    </w:p>
    <w:p w14:paraId="7E506BAC" w14:textId="304254A2" w:rsidR="00923362" w:rsidRDefault="00923362" w:rsidP="00923362">
      <w:pPr>
        <w:spacing w:after="0" w:line="360" w:lineRule="auto"/>
        <w:jc w:val="both"/>
        <w:rPr>
          <w:rFonts w:ascii="Times New Roman" w:hAnsi="Times New Roman"/>
          <w:shd w:val="clear" w:color="auto" w:fill="FFFFFF"/>
          <w:lang w:val="en-US"/>
        </w:rPr>
      </w:pPr>
      <w:r>
        <w:rPr>
          <w:rFonts w:ascii="Times New Roman" w:hAnsi="Times New Roman"/>
          <w:b/>
          <w:bCs/>
          <w:u w:val="single"/>
          <w:shd w:val="clear" w:color="auto" w:fill="FFFFFF"/>
          <w:lang w:val="en-US"/>
        </w:rPr>
        <w:t xml:space="preserve">Second </w:t>
      </w:r>
      <w:r w:rsidRPr="00207863">
        <w:rPr>
          <w:rFonts w:ascii="Times New Roman" w:hAnsi="Times New Roman"/>
          <w:b/>
          <w:bCs/>
          <w:u w:val="single"/>
          <w:shd w:val="clear" w:color="auto" w:fill="FFFFFF"/>
          <w:lang w:val="en-US"/>
        </w:rPr>
        <w:t>day (</w:t>
      </w:r>
      <w:r>
        <w:rPr>
          <w:rFonts w:ascii="Times New Roman" w:hAnsi="Times New Roman"/>
          <w:b/>
          <w:bCs/>
          <w:u w:val="single"/>
          <w:shd w:val="clear" w:color="auto" w:fill="FFFFFF"/>
          <w:lang w:val="en-US"/>
        </w:rPr>
        <w:t>April 11, 2024)</w:t>
      </w:r>
      <w:r w:rsidRPr="00207863">
        <w:rPr>
          <w:rFonts w:ascii="Times New Roman" w:hAnsi="Times New Roman"/>
          <w:shd w:val="clear" w:color="auto" w:fill="FFFFFF"/>
          <w:lang w:val="en-US"/>
        </w:rPr>
        <w:t xml:space="preserve"> </w:t>
      </w:r>
    </w:p>
    <w:p w14:paraId="36895EF8" w14:textId="146A4B4C" w:rsidR="003B17CE" w:rsidRPr="002E7196" w:rsidRDefault="002E7196" w:rsidP="003B17CE">
      <w:pPr>
        <w:tabs>
          <w:tab w:val="left" w:pos="4260"/>
        </w:tabs>
        <w:spacing w:line="360" w:lineRule="auto"/>
        <w:jc w:val="both"/>
        <w:rPr>
          <w:rFonts w:ascii="Times New Roman" w:hAnsi="Times New Roman"/>
          <w:lang w:val="en-US"/>
        </w:rPr>
      </w:pPr>
      <w:r w:rsidRPr="002E7196">
        <w:rPr>
          <w:rFonts w:ascii="Times New Roman" w:hAnsi="Times New Roman"/>
          <w:lang w:val="en-US"/>
        </w:rPr>
        <w:t xml:space="preserve">Exploring </w:t>
      </w:r>
      <w:r w:rsidRPr="00E57FC8">
        <w:rPr>
          <w:rFonts w:ascii="Times New Roman" w:hAnsi="Times New Roman"/>
          <w:b/>
          <w:bCs/>
          <w:lang w:val="en-US"/>
        </w:rPr>
        <w:t>'Well Integrity Management in the Digital Era'</w:t>
      </w:r>
      <w:r w:rsidRPr="002E7196">
        <w:rPr>
          <w:rFonts w:ascii="Times New Roman" w:hAnsi="Times New Roman"/>
          <w:lang w:val="en-US"/>
        </w:rPr>
        <w:t xml:space="preserve"> by </w:t>
      </w:r>
      <w:r w:rsidRPr="00B07B65">
        <w:rPr>
          <w:rFonts w:ascii="Times New Roman" w:hAnsi="Times New Roman"/>
          <w:b/>
          <w:bCs/>
          <w:lang w:val="en-US"/>
        </w:rPr>
        <w:t>Mr. Carlo Busollo</w:t>
      </w:r>
      <w:r w:rsidRPr="002E7196">
        <w:rPr>
          <w:rFonts w:ascii="Times New Roman" w:hAnsi="Times New Roman"/>
          <w:lang w:val="en-US"/>
        </w:rPr>
        <w:t xml:space="preserve">, the importance of well integrity is emphasized. </w:t>
      </w:r>
      <w:r w:rsidR="00886956">
        <w:rPr>
          <w:rFonts w:ascii="Times New Roman" w:hAnsi="Times New Roman"/>
          <w:lang w:val="en-US"/>
        </w:rPr>
        <w:t xml:space="preserve">Using digital data to model wells leads to reduced risk and costs. </w:t>
      </w:r>
      <w:r w:rsidRPr="002E7196">
        <w:rPr>
          <w:rFonts w:ascii="Times New Roman" w:hAnsi="Times New Roman"/>
          <w:lang w:val="en-US"/>
        </w:rPr>
        <w:t>Furthermore, well integrity is crucial for repurposing wells to accommodate NG/H2 blend, highlighting its significance across various operational aspects</w:t>
      </w:r>
      <w:r w:rsidR="00B07B65">
        <w:rPr>
          <w:rFonts w:ascii="Times New Roman" w:hAnsi="Times New Roman"/>
          <w:lang w:val="en-US"/>
        </w:rPr>
        <w:t>.</w:t>
      </w:r>
    </w:p>
    <w:p w14:paraId="12457F94" w14:textId="77777777" w:rsidR="00E57FC8" w:rsidRDefault="00E57FC8" w:rsidP="00EF5FF0">
      <w:pPr>
        <w:tabs>
          <w:tab w:val="left" w:pos="4260"/>
        </w:tabs>
        <w:spacing w:line="360" w:lineRule="auto"/>
        <w:jc w:val="both"/>
        <w:rPr>
          <w:rFonts w:ascii="Times New Roman" w:hAnsi="Times New Roman"/>
          <w:lang w:val="en-US"/>
        </w:rPr>
      </w:pPr>
      <w:r w:rsidRPr="00E57FC8">
        <w:rPr>
          <w:rFonts w:ascii="Times New Roman" w:hAnsi="Times New Roman"/>
          <w:b/>
          <w:bCs/>
          <w:lang w:val="en-US"/>
        </w:rPr>
        <w:t>Mr. Lukas Kopal's</w:t>
      </w:r>
      <w:r w:rsidRPr="00E57FC8">
        <w:rPr>
          <w:rFonts w:ascii="Times New Roman" w:hAnsi="Times New Roman"/>
          <w:lang w:val="en-US"/>
        </w:rPr>
        <w:t xml:space="preserve"> </w:t>
      </w:r>
      <w:r w:rsidRPr="00E57FC8">
        <w:rPr>
          <w:rFonts w:ascii="Times New Roman" w:hAnsi="Times New Roman"/>
          <w:b/>
          <w:bCs/>
          <w:lang w:val="en-US"/>
        </w:rPr>
        <w:t>presentation</w:t>
      </w:r>
      <w:r w:rsidRPr="00E57FC8">
        <w:rPr>
          <w:rFonts w:ascii="Times New Roman" w:hAnsi="Times New Roman"/>
          <w:lang w:val="en-US"/>
        </w:rPr>
        <w:t xml:space="preserve"> focused on EU methane emissions legislation and Gas Storage CZ's operational insights. He provided detailed accounts of measurement, reporting, and verification procedures. The plan prioritizes environmental efficiency, including the implementation of an LDAR (Leak Detection and Repair) program following internal guidelines. This involves utilizing OGI (Optical Gas Imaging) FLIR cameras and conducting high-flow sampler surveys to detect and repair as many fugitive leaks as possible. Additionally, efforts are directed towards decreasing vented emissions and minimizing emissions from piston compressors, with plans to phase out gas-driven pneumatic armature drives</w:t>
      </w:r>
      <w:r>
        <w:rPr>
          <w:rFonts w:ascii="Times New Roman" w:hAnsi="Times New Roman"/>
          <w:lang w:val="en-US"/>
        </w:rPr>
        <w:t>.</w:t>
      </w:r>
    </w:p>
    <w:p w14:paraId="028EB606" w14:textId="77777777" w:rsidR="00886956" w:rsidRDefault="00886956" w:rsidP="00EF5FF0">
      <w:pPr>
        <w:tabs>
          <w:tab w:val="left" w:pos="4260"/>
        </w:tabs>
        <w:spacing w:line="360" w:lineRule="auto"/>
        <w:jc w:val="both"/>
        <w:rPr>
          <w:rFonts w:ascii="Times New Roman" w:hAnsi="Times New Roman"/>
          <w:lang w:val="en-US"/>
        </w:rPr>
      </w:pPr>
    </w:p>
    <w:p w14:paraId="1D14CFC0" w14:textId="77777777" w:rsidR="00886956" w:rsidRDefault="00886956" w:rsidP="00EF5FF0">
      <w:pPr>
        <w:tabs>
          <w:tab w:val="left" w:pos="4260"/>
        </w:tabs>
        <w:spacing w:line="360" w:lineRule="auto"/>
        <w:jc w:val="both"/>
        <w:rPr>
          <w:rFonts w:ascii="Times New Roman" w:hAnsi="Times New Roman"/>
          <w:lang w:val="en-US"/>
        </w:rPr>
      </w:pPr>
    </w:p>
    <w:p w14:paraId="7C227AC1" w14:textId="77777777" w:rsidR="003C1A11" w:rsidRDefault="003C1A11" w:rsidP="00EF5FF0">
      <w:pPr>
        <w:tabs>
          <w:tab w:val="left" w:pos="4260"/>
        </w:tabs>
        <w:spacing w:line="360" w:lineRule="auto"/>
        <w:jc w:val="both"/>
        <w:rPr>
          <w:rFonts w:ascii="Times New Roman" w:hAnsi="Times New Roman"/>
          <w:lang w:val="en-US"/>
        </w:rPr>
      </w:pPr>
    </w:p>
    <w:p w14:paraId="2C86C42F" w14:textId="4CD7569C" w:rsidR="008E0A22" w:rsidRDefault="00923362" w:rsidP="00EF5FF0">
      <w:pPr>
        <w:tabs>
          <w:tab w:val="left" w:pos="4260"/>
        </w:tabs>
        <w:spacing w:line="360" w:lineRule="auto"/>
        <w:jc w:val="both"/>
        <w:rPr>
          <w:rFonts w:ascii="Times New Roman" w:hAnsi="Times New Roman"/>
          <w:b/>
          <w:bCs/>
          <w:lang w:val="en-US"/>
        </w:rPr>
      </w:pPr>
      <w:r w:rsidRPr="00E57FC8">
        <w:rPr>
          <w:rFonts w:ascii="Times New Roman" w:hAnsi="Times New Roman"/>
          <w:lang w:val="en-US"/>
        </w:rPr>
        <w:t>Gas</w:t>
      </w:r>
      <w:r>
        <w:rPr>
          <w:rFonts w:ascii="Times New Roman" w:hAnsi="Times New Roman"/>
          <w:lang w:val="en-US"/>
        </w:rPr>
        <w:t xml:space="preserve"> emissions: Storengy approach presented by </w:t>
      </w:r>
      <w:r w:rsidRPr="00E82BF0">
        <w:rPr>
          <w:rFonts w:ascii="Times New Roman" w:hAnsi="Times New Roman"/>
          <w:b/>
          <w:bCs/>
          <w:lang w:val="en-US"/>
        </w:rPr>
        <w:t>Mohamed Chihi and Elise Marchal</w:t>
      </w:r>
    </w:p>
    <w:p w14:paraId="38EEC00B" w14:textId="3A4A3CC4" w:rsidR="005D72E8" w:rsidRDefault="005D72E8" w:rsidP="00363F06">
      <w:pPr>
        <w:tabs>
          <w:tab w:val="left" w:pos="4260"/>
        </w:tabs>
        <w:spacing w:line="360" w:lineRule="auto"/>
        <w:jc w:val="both"/>
        <w:rPr>
          <w:rFonts w:ascii="Times New Roman" w:hAnsi="Times New Roman"/>
          <w:b/>
          <w:bCs/>
          <w:lang w:val="en-US"/>
        </w:rPr>
      </w:pPr>
      <w:r w:rsidRPr="005D72E8">
        <w:rPr>
          <w:rFonts w:ascii="Times New Roman" w:hAnsi="Times New Roman"/>
          <w:b/>
          <w:bCs/>
          <w:lang w:val="en-US"/>
        </w:rPr>
        <w:t xml:space="preserve">Slawomir Skwarczynski's presentation </w:t>
      </w:r>
      <w:r w:rsidRPr="005D72E8">
        <w:rPr>
          <w:rFonts w:ascii="Times New Roman" w:hAnsi="Times New Roman"/>
          <w:lang w:val="en-US"/>
        </w:rPr>
        <w:t>focused on noise emission reduction, primarily achieved through the installation of multiple sound attenuation measures at UGS Kosakowo.</w:t>
      </w:r>
    </w:p>
    <w:p w14:paraId="660C9D77" w14:textId="23C4333F" w:rsidR="00363F06" w:rsidRPr="00363F06" w:rsidRDefault="00E82BF0" w:rsidP="00363F06">
      <w:pPr>
        <w:tabs>
          <w:tab w:val="left" w:pos="4260"/>
        </w:tabs>
        <w:spacing w:line="360" w:lineRule="auto"/>
        <w:jc w:val="both"/>
        <w:rPr>
          <w:rFonts w:ascii="Times New Roman" w:hAnsi="Times New Roman"/>
          <w:lang w:val="en-US"/>
        </w:rPr>
      </w:pPr>
      <w:r>
        <w:rPr>
          <w:rFonts w:ascii="Times New Roman" w:hAnsi="Times New Roman"/>
          <w:b/>
          <w:bCs/>
          <w:lang w:val="en-US"/>
        </w:rPr>
        <w:t xml:space="preserve">Mr. </w:t>
      </w:r>
      <w:r w:rsidR="00EF5FF0" w:rsidRPr="00E82BF0">
        <w:rPr>
          <w:rFonts w:ascii="Times New Roman" w:hAnsi="Times New Roman"/>
          <w:b/>
          <w:bCs/>
          <w:lang w:val="en-US"/>
        </w:rPr>
        <w:t>Radovan Predajňa</w:t>
      </w:r>
      <w:r w:rsidR="00EF5FF0" w:rsidRPr="00EF5FF0">
        <w:rPr>
          <w:rFonts w:ascii="Times New Roman" w:hAnsi="Times New Roman"/>
          <w:lang w:val="en-US"/>
        </w:rPr>
        <w:t xml:space="preserve"> presented on the Commercial Dispatching Service Sharing within the NAFTA group. He introduced software designed to manage four storage sites across four different countries, collectively representing 5% of the EU's storage capacity</w:t>
      </w:r>
      <w:r w:rsidR="00363F06">
        <w:rPr>
          <w:rFonts w:ascii="Times New Roman" w:hAnsi="Times New Roman"/>
          <w:lang w:val="en-US"/>
        </w:rPr>
        <w:t>.</w:t>
      </w:r>
    </w:p>
    <w:p w14:paraId="6E453846" w14:textId="3E4024A3" w:rsidR="00F05960" w:rsidRPr="00F05960" w:rsidRDefault="00E82BF0" w:rsidP="00F05960">
      <w:pPr>
        <w:tabs>
          <w:tab w:val="left" w:pos="4260"/>
        </w:tabs>
        <w:spacing w:line="360" w:lineRule="auto"/>
        <w:jc w:val="both"/>
        <w:rPr>
          <w:rFonts w:ascii="Times New Roman" w:hAnsi="Times New Roman"/>
          <w:lang w:val="en-US"/>
        </w:rPr>
      </w:pPr>
      <w:r w:rsidRPr="00E82BF0">
        <w:rPr>
          <w:rFonts w:ascii="Times New Roman" w:hAnsi="Times New Roman"/>
          <w:b/>
          <w:bCs/>
          <w:lang w:val="en-US"/>
        </w:rPr>
        <w:t xml:space="preserve">Ms. </w:t>
      </w:r>
      <w:r w:rsidR="00363F06" w:rsidRPr="00E82BF0">
        <w:rPr>
          <w:rFonts w:ascii="Times New Roman" w:hAnsi="Times New Roman"/>
          <w:b/>
          <w:bCs/>
          <w:lang w:val="en-US"/>
        </w:rPr>
        <w:t>M</w:t>
      </w:r>
      <w:r w:rsidR="00446651">
        <w:rPr>
          <w:rFonts w:ascii="Times New Roman" w:hAnsi="Times New Roman"/>
          <w:b/>
          <w:bCs/>
          <w:lang w:val="en-US"/>
        </w:rPr>
        <w:t>é</w:t>
      </w:r>
      <w:r w:rsidR="00363F06" w:rsidRPr="00E82BF0">
        <w:rPr>
          <w:rFonts w:ascii="Times New Roman" w:hAnsi="Times New Roman"/>
          <w:b/>
          <w:bCs/>
          <w:lang w:val="en-US"/>
        </w:rPr>
        <w:t>lisande Duhalde</w:t>
      </w:r>
      <w:r w:rsidR="001064A8">
        <w:rPr>
          <w:rFonts w:ascii="Times New Roman" w:hAnsi="Times New Roman"/>
          <w:lang w:val="en-US"/>
        </w:rPr>
        <w:t xml:space="preserve"> </w:t>
      </w:r>
      <w:r w:rsidR="001064A8" w:rsidRPr="001064A8">
        <w:rPr>
          <w:rFonts w:ascii="Times New Roman" w:hAnsi="Times New Roman"/>
          <w:lang w:val="en-US"/>
        </w:rPr>
        <w:t>highlighted recent European developments in storage regulation, focusing on key messages such as the pivotal role of gas storage in mitigating crises during winter and consumption peaks, as well as in balancing the market and addressing price fluctuations. She underscored the importance of gas storage regulation in achieving EU filling targets of 90% of 1</w:t>
      </w:r>
      <w:r w:rsidR="001064A8" w:rsidRPr="001064A8">
        <w:rPr>
          <w:rFonts w:ascii="Times New Roman" w:hAnsi="Times New Roman"/>
          <w:vertAlign w:val="superscript"/>
          <w:lang w:val="en-US"/>
        </w:rPr>
        <w:t>st</w:t>
      </w:r>
      <w:r w:rsidR="001064A8" w:rsidRPr="001064A8">
        <w:rPr>
          <w:rFonts w:ascii="Times New Roman" w:hAnsi="Times New Roman"/>
          <w:lang w:val="en-US"/>
        </w:rPr>
        <w:t xml:space="preserve"> November and 15% of annual gas consumption for MS with no storage capacity, and stressed the necessity for a more forward-looking, long-term EU policy regarding gas storage.</w:t>
      </w:r>
    </w:p>
    <w:p w14:paraId="2EA12EBF" w14:textId="6B64796C" w:rsidR="003C29E3" w:rsidRDefault="00F05960" w:rsidP="00F05960">
      <w:pPr>
        <w:tabs>
          <w:tab w:val="left" w:pos="4260"/>
        </w:tabs>
        <w:spacing w:line="360" w:lineRule="auto"/>
        <w:jc w:val="both"/>
        <w:rPr>
          <w:rFonts w:ascii="Times New Roman" w:hAnsi="Times New Roman"/>
          <w:lang w:val="en-US"/>
        </w:rPr>
      </w:pPr>
      <w:r w:rsidRPr="00F05960">
        <w:rPr>
          <w:rFonts w:ascii="Times New Roman" w:hAnsi="Times New Roman"/>
          <w:lang w:val="en-US"/>
        </w:rPr>
        <w:t xml:space="preserve">The presentation on the Underground Storage Market in Germany addressed challenges from a service </w:t>
      </w:r>
      <w:r w:rsidR="005D72E8">
        <w:rPr>
          <w:rFonts w:ascii="Times New Roman" w:hAnsi="Times New Roman"/>
          <w:lang w:val="en-US"/>
        </w:rPr>
        <w:t xml:space="preserve">provider </w:t>
      </w:r>
      <w:r w:rsidRPr="00F05960">
        <w:rPr>
          <w:rFonts w:ascii="Times New Roman" w:hAnsi="Times New Roman"/>
          <w:lang w:val="en-US"/>
        </w:rPr>
        <w:t xml:space="preserve">perspective, outlined by </w:t>
      </w:r>
      <w:r w:rsidR="00EF4FBA" w:rsidRPr="00EF4FBA">
        <w:rPr>
          <w:rFonts w:ascii="Times New Roman" w:hAnsi="Times New Roman"/>
          <w:b/>
          <w:bCs/>
          <w:lang w:val="en-US"/>
        </w:rPr>
        <w:t xml:space="preserve">Dr. </w:t>
      </w:r>
      <w:r w:rsidRPr="00EF4FBA">
        <w:rPr>
          <w:rFonts w:ascii="Times New Roman" w:hAnsi="Times New Roman"/>
          <w:b/>
          <w:bCs/>
          <w:lang w:val="en-US"/>
        </w:rPr>
        <w:t>Amer</w:t>
      </w:r>
      <w:r w:rsidR="00EF4FBA" w:rsidRPr="00EF4FBA">
        <w:rPr>
          <w:rFonts w:ascii="Times New Roman" w:hAnsi="Times New Roman"/>
          <w:b/>
          <w:bCs/>
          <w:lang w:val="en-US"/>
        </w:rPr>
        <w:t xml:space="preserve"> </w:t>
      </w:r>
      <w:r w:rsidR="00EF4FBA" w:rsidRPr="00EF4FBA">
        <w:rPr>
          <w:rFonts w:ascii="Times New Roman" w:hAnsi="Times New Roman"/>
          <w:b/>
          <w:bCs/>
          <w:shd w:val="clear" w:color="auto" w:fill="FFFFFF"/>
          <w:lang w:val="en-US"/>
        </w:rPr>
        <w:t>Abdel-Haq</w:t>
      </w:r>
      <w:r w:rsidRPr="00EF4FBA">
        <w:rPr>
          <w:rFonts w:ascii="Times New Roman" w:hAnsi="Times New Roman"/>
          <w:b/>
          <w:bCs/>
          <w:lang w:val="en-US"/>
        </w:rPr>
        <w:t>.</w:t>
      </w:r>
      <w:r w:rsidRPr="00F05960">
        <w:rPr>
          <w:rFonts w:ascii="Times New Roman" w:hAnsi="Times New Roman"/>
          <w:lang w:val="en-US"/>
        </w:rPr>
        <w:t xml:space="preserve"> These challenges encompassed issues such as COVID-19-related work restrictions and expenses, hurdles in implementing hydrogen projects including feasibility studies and infrastructure needs, and broader concerns including armed conflicts in regions like Ukraine and the Middle East, political upheavals in North America, and the imperative of addressing global warming and climate change</w:t>
      </w:r>
      <w:r>
        <w:rPr>
          <w:rFonts w:ascii="Times New Roman" w:hAnsi="Times New Roman"/>
          <w:lang w:val="en-US"/>
        </w:rPr>
        <w:t>.</w:t>
      </w:r>
    </w:p>
    <w:p w14:paraId="7ABC5D23" w14:textId="5961AABF" w:rsidR="003C29E3" w:rsidRDefault="00EF4FBA">
      <w:pPr>
        <w:rPr>
          <w:rFonts w:ascii="Times New Roman" w:hAnsi="Times New Roman"/>
          <w:lang w:val="en-US"/>
        </w:rPr>
      </w:pPr>
      <w:r w:rsidRPr="00EF4FBA">
        <w:rPr>
          <w:rFonts w:ascii="Times New Roman" w:hAnsi="Times New Roman"/>
          <w:b/>
          <w:bCs/>
          <w:lang w:val="en-US"/>
        </w:rPr>
        <w:t xml:space="preserve">Mr. </w:t>
      </w:r>
      <w:r w:rsidR="003C29E3" w:rsidRPr="00EF4FBA">
        <w:rPr>
          <w:rFonts w:ascii="Times New Roman" w:hAnsi="Times New Roman"/>
          <w:b/>
          <w:bCs/>
          <w:lang w:val="en-US"/>
        </w:rPr>
        <w:t>Šimon</w:t>
      </w:r>
      <w:r w:rsidRPr="00EF4FBA">
        <w:rPr>
          <w:rFonts w:ascii="Times New Roman" w:hAnsi="Times New Roman"/>
          <w:b/>
          <w:bCs/>
          <w:lang w:val="en-US"/>
        </w:rPr>
        <w:t xml:space="preserve"> Šinský</w:t>
      </w:r>
      <w:r w:rsidR="003C29E3" w:rsidRPr="003C29E3">
        <w:rPr>
          <w:rFonts w:ascii="Times New Roman" w:hAnsi="Times New Roman"/>
          <w:lang w:val="en-US"/>
        </w:rPr>
        <w:t xml:space="preserve"> </w:t>
      </w:r>
      <w:r w:rsidR="00E57FC8" w:rsidRPr="00E57FC8">
        <w:rPr>
          <w:rFonts w:ascii="Times New Roman" w:hAnsi="Times New Roman"/>
          <w:lang w:val="en-US"/>
        </w:rPr>
        <w:t>introduced the Gas Flexibility Demand Model from 2023 to 2040, emphasizing various assumptions regarding the persistence of gas flexibility demand until 20</w:t>
      </w:r>
      <w:r w:rsidR="005D72E8">
        <w:rPr>
          <w:rFonts w:ascii="Times New Roman" w:hAnsi="Times New Roman"/>
          <w:lang w:val="en-US"/>
        </w:rPr>
        <w:t>40.</w:t>
      </w:r>
    </w:p>
    <w:p w14:paraId="26A748F1" w14:textId="51AD5565" w:rsidR="00E57FC8" w:rsidRDefault="00E57FC8" w:rsidP="00C1482A">
      <w:pPr>
        <w:tabs>
          <w:tab w:val="left" w:pos="4260"/>
        </w:tabs>
        <w:spacing w:after="0" w:line="360" w:lineRule="auto"/>
        <w:jc w:val="both"/>
        <w:rPr>
          <w:rFonts w:ascii="Times New Roman" w:hAnsi="Times New Roman"/>
          <w:lang w:val="en-US"/>
        </w:rPr>
      </w:pPr>
      <w:r w:rsidRPr="00E57FC8">
        <w:rPr>
          <w:rFonts w:ascii="Times New Roman" w:hAnsi="Times New Roman"/>
          <w:b/>
          <w:bCs/>
          <w:lang w:val="en-US"/>
        </w:rPr>
        <w:t>Mr. Darius Kucel</w:t>
      </w:r>
      <w:r w:rsidRPr="00E57FC8">
        <w:rPr>
          <w:rFonts w:ascii="Times New Roman" w:hAnsi="Times New Roman"/>
          <w:lang w:val="en-US"/>
        </w:rPr>
        <w:t xml:space="preserve"> presented the significant step forward in Gas Storage Poland's acquisition by TSO GAZ-SYSTEM, which occurred on March 14, 2024. GAZ-SYSTEM signed a conditional sale agreement with ORLEN, paving the way for acquiring Gas Storage Poland, the operator of Poland's natural gas storage system (SSO), by purchasing 100% of its share capital</w:t>
      </w:r>
      <w:r>
        <w:rPr>
          <w:rFonts w:ascii="Times New Roman" w:hAnsi="Times New Roman"/>
          <w:lang w:val="en-US"/>
        </w:rPr>
        <w:t>.</w:t>
      </w:r>
    </w:p>
    <w:p w14:paraId="233B51A9" w14:textId="77777777" w:rsidR="00E57FC8" w:rsidRDefault="00E57FC8" w:rsidP="00C1482A">
      <w:pPr>
        <w:tabs>
          <w:tab w:val="left" w:pos="4260"/>
        </w:tabs>
        <w:spacing w:after="0" w:line="360" w:lineRule="auto"/>
        <w:jc w:val="both"/>
        <w:rPr>
          <w:rFonts w:ascii="Times New Roman" w:hAnsi="Times New Roman"/>
          <w:lang w:val="en-US"/>
        </w:rPr>
      </w:pPr>
    </w:p>
    <w:p w14:paraId="4ED0061F" w14:textId="4DD95BE5" w:rsidR="00C1482A" w:rsidRPr="008B0F6E" w:rsidRDefault="00C1482A" w:rsidP="00C1482A">
      <w:pPr>
        <w:tabs>
          <w:tab w:val="left" w:pos="4260"/>
        </w:tabs>
        <w:spacing w:after="0" w:line="360" w:lineRule="auto"/>
        <w:jc w:val="both"/>
        <w:rPr>
          <w:rFonts w:ascii="Times New Roman" w:hAnsi="Times New Roman"/>
          <w:b/>
          <w:bCs/>
          <w:lang w:val="en-US"/>
        </w:rPr>
      </w:pPr>
      <w:r w:rsidRPr="008B0F6E">
        <w:rPr>
          <w:rFonts w:ascii="Times New Roman" w:hAnsi="Times New Roman"/>
          <w:b/>
          <w:bCs/>
          <w:lang w:val="en-US"/>
        </w:rPr>
        <w:t>Afternoon part of the meeting was reserved for the individual sub-group meetings, after which each study group presented its progress.</w:t>
      </w:r>
    </w:p>
    <w:p w14:paraId="299CA1A9" w14:textId="77777777" w:rsidR="00E57FC8" w:rsidRPr="00A910B5" w:rsidRDefault="00E57FC8" w:rsidP="00C1482A">
      <w:pPr>
        <w:tabs>
          <w:tab w:val="left" w:pos="4260"/>
        </w:tabs>
        <w:spacing w:after="0" w:line="360" w:lineRule="auto"/>
        <w:jc w:val="both"/>
        <w:rPr>
          <w:rFonts w:ascii="Times New Roman" w:hAnsi="Times New Roman"/>
          <w:b/>
          <w:bCs/>
          <w:u w:val="single"/>
          <w:lang w:val="en-US"/>
        </w:rPr>
      </w:pPr>
    </w:p>
    <w:p w14:paraId="68DE27D2" w14:textId="3DC1E26A" w:rsidR="00C1482A" w:rsidRPr="00A910B5" w:rsidRDefault="00C1482A" w:rsidP="00DD4DA9">
      <w:pPr>
        <w:spacing w:after="0" w:line="360" w:lineRule="auto"/>
        <w:jc w:val="both"/>
        <w:rPr>
          <w:rFonts w:ascii="Times New Roman" w:hAnsi="Times New Roman"/>
          <w:b/>
          <w:bCs/>
          <w:u w:val="single"/>
          <w:shd w:val="clear" w:color="auto" w:fill="FFFFFF"/>
          <w:lang w:val="en-US"/>
        </w:rPr>
      </w:pPr>
      <w:r w:rsidRPr="00A910B5">
        <w:rPr>
          <w:rFonts w:ascii="Times New Roman" w:hAnsi="Times New Roman"/>
          <w:b/>
          <w:bCs/>
          <w:u w:val="single"/>
          <w:shd w:val="clear" w:color="auto" w:fill="FFFFFF"/>
          <w:lang w:val="en-US"/>
        </w:rPr>
        <w:t xml:space="preserve">SG1 </w:t>
      </w:r>
      <w:r w:rsidRPr="00A910B5">
        <w:rPr>
          <w:rFonts w:ascii="Times New Roman" w:hAnsi="Times New Roman" w:hint="eastAsia"/>
          <w:b/>
          <w:bCs/>
          <w:u w:val="single"/>
          <w:shd w:val="clear" w:color="auto" w:fill="FFFFFF"/>
          <w:lang w:val="en-US"/>
        </w:rPr>
        <w:t xml:space="preserve">Gas Storage Database </w:t>
      </w:r>
      <w:r w:rsidRPr="00A910B5">
        <w:rPr>
          <w:rFonts w:ascii="Times New Roman" w:hAnsi="Times New Roman" w:hint="eastAsia"/>
          <w:b/>
          <w:bCs/>
          <w:u w:val="single"/>
          <w:shd w:val="clear" w:color="auto" w:fill="FFFFFF"/>
          <w:lang w:val="en-US"/>
        </w:rPr>
        <w:t>–</w:t>
      </w:r>
      <w:r w:rsidRPr="00A910B5">
        <w:rPr>
          <w:rFonts w:ascii="Times New Roman" w:hAnsi="Times New Roman" w:hint="eastAsia"/>
          <w:b/>
          <w:bCs/>
          <w:u w:val="single"/>
          <w:shd w:val="clear" w:color="auto" w:fill="FFFFFF"/>
          <w:lang w:val="en-US"/>
        </w:rPr>
        <w:t xml:space="preserve"> work progress</w:t>
      </w:r>
    </w:p>
    <w:p w14:paraId="1A058BF9" w14:textId="77777777" w:rsidR="00C1482A" w:rsidRPr="00DD4DA9" w:rsidRDefault="00C1482A" w:rsidP="00DD4DA9">
      <w:pPr>
        <w:spacing w:after="0" w:line="360" w:lineRule="auto"/>
        <w:jc w:val="both"/>
        <w:rPr>
          <w:rFonts w:ascii="Times New Roman" w:hAnsi="Times New Roman"/>
          <w:shd w:val="clear" w:color="auto" w:fill="FFFFFF"/>
          <w:lang w:val="en-US"/>
        </w:rPr>
      </w:pPr>
      <w:r w:rsidRPr="00DD4DA9">
        <w:rPr>
          <w:rFonts w:ascii="Times New Roman" w:hAnsi="Times New Roman"/>
          <w:shd w:val="clear" w:color="auto" w:fill="FFFFFF"/>
          <w:lang w:val="en-US"/>
        </w:rPr>
        <w:t>Produce and present Triennium db report:</w:t>
      </w:r>
    </w:p>
    <w:p w14:paraId="66B06ED1" w14:textId="77777777" w:rsidR="00543D88" w:rsidRPr="00543D88" w:rsidRDefault="00543D88" w:rsidP="00543D88">
      <w:pPr>
        <w:pStyle w:val="ListParagraph"/>
        <w:numPr>
          <w:ilvl w:val="0"/>
          <w:numId w:val="22"/>
        </w:numPr>
        <w:tabs>
          <w:tab w:val="left" w:pos="4260"/>
        </w:tabs>
        <w:spacing w:line="360" w:lineRule="auto"/>
        <w:jc w:val="both"/>
        <w:rPr>
          <w:rFonts w:ascii="Times New Roman" w:hAnsi="Times New Roman"/>
          <w:lang w:val="en-US"/>
        </w:rPr>
      </w:pPr>
      <w:r w:rsidRPr="00543D88">
        <w:rPr>
          <w:rFonts w:ascii="Times New Roman" w:hAnsi="Times New Roman" w:hint="eastAsia"/>
          <w:lang w:val="en-US"/>
        </w:rPr>
        <w:t>IGU gas storage database update in progress</w:t>
      </w:r>
    </w:p>
    <w:p w14:paraId="19983C38" w14:textId="77777777" w:rsidR="00543D88" w:rsidRPr="00543D88" w:rsidRDefault="00543D88" w:rsidP="00543D88">
      <w:pPr>
        <w:pStyle w:val="ListParagraph"/>
        <w:numPr>
          <w:ilvl w:val="0"/>
          <w:numId w:val="22"/>
        </w:numPr>
        <w:tabs>
          <w:tab w:val="left" w:pos="4260"/>
        </w:tabs>
        <w:spacing w:line="360" w:lineRule="auto"/>
        <w:jc w:val="both"/>
        <w:rPr>
          <w:rFonts w:ascii="Times New Roman" w:hAnsi="Times New Roman"/>
          <w:lang w:val="en-US"/>
        </w:rPr>
      </w:pPr>
      <w:r w:rsidRPr="00543D88">
        <w:rPr>
          <w:rFonts w:ascii="Times New Roman" w:hAnsi="Times New Roman" w:hint="eastAsia"/>
          <w:lang w:val="en-US"/>
        </w:rPr>
        <w:lastRenderedPageBreak/>
        <w:t>Approx 1/3 of storages updated, another 1/3 waiting for update validation</w:t>
      </w:r>
    </w:p>
    <w:p w14:paraId="004AE03A" w14:textId="77777777" w:rsidR="00543D88" w:rsidRPr="00543D88" w:rsidRDefault="00543D88" w:rsidP="00543D88">
      <w:pPr>
        <w:pStyle w:val="ListParagraph"/>
        <w:numPr>
          <w:ilvl w:val="0"/>
          <w:numId w:val="22"/>
        </w:numPr>
        <w:tabs>
          <w:tab w:val="left" w:pos="4260"/>
        </w:tabs>
        <w:spacing w:line="360" w:lineRule="auto"/>
        <w:jc w:val="both"/>
        <w:rPr>
          <w:rFonts w:ascii="Times New Roman" w:hAnsi="Times New Roman"/>
          <w:lang w:val="en-US"/>
        </w:rPr>
      </w:pPr>
      <w:r w:rsidRPr="00543D88">
        <w:rPr>
          <w:rFonts w:ascii="Times New Roman" w:hAnsi="Times New Roman" w:hint="eastAsia"/>
          <w:lang w:val="en-US"/>
        </w:rPr>
        <w:t>Next step - start of final report drafting</w:t>
      </w:r>
    </w:p>
    <w:p w14:paraId="5388C72B" w14:textId="77777777" w:rsidR="00543D88" w:rsidRPr="00543D88" w:rsidRDefault="00543D88" w:rsidP="00543D88">
      <w:pPr>
        <w:pStyle w:val="ListParagraph"/>
        <w:numPr>
          <w:ilvl w:val="0"/>
          <w:numId w:val="22"/>
        </w:numPr>
        <w:tabs>
          <w:tab w:val="left" w:pos="4260"/>
        </w:tabs>
        <w:spacing w:line="360" w:lineRule="auto"/>
        <w:jc w:val="both"/>
        <w:rPr>
          <w:rFonts w:ascii="Times New Roman" w:hAnsi="Times New Roman"/>
          <w:lang w:val="en-US"/>
        </w:rPr>
      </w:pPr>
      <w:r w:rsidRPr="00543D88">
        <w:rPr>
          <w:rFonts w:ascii="Times New Roman" w:hAnsi="Times New Roman" w:hint="eastAsia"/>
          <w:lang w:val="en-US"/>
        </w:rPr>
        <w:t>First draft of Final report to be prepared for autumn meeting</w:t>
      </w:r>
    </w:p>
    <w:p w14:paraId="414D9C02" w14:textId="77777777" w:rsidR="00543D88" w:rsidRPr="00543D88" w:rsidRDefault="00543D88" w:rsidP="00543D88">
      <w:pPr>
        <w:pStyle w:val="ListParagraph"/>
        <w:numPr>
          <w:ilvl w:val="0"/>
          <w:numId w:val="22"/>
        </w:numPr>
        <w:tabs>
          <w:tab w:val="left" w:pos="4260"/>
        </w:tabs>
        <w:spacing w:line="360" w:lineRule="auto"/>
        <w:jc w:val="both"/>
        <w:rPr>
          <w:rFonts w:ascii="Times New Roman" w:hAnsi="Times New Roman"/>
          <w:lang w:val="en-US"/>
        </w:rPr>
      </w:pPr>
      <w:r w:rsidRPr="00543D88">
        <w:rPr>
          <w:rFonts w:ascii="Times New Roman" w:hAnsi="Times New Roman" w:hint="eastAsia"/>
          <w:lang w:val="en-US"/>
        </w:rPr>
        <w:t>Hydrogen storage projects in Europe and North America identified</w:t>
      </w:r>
    </w:p>
    <w:p w14:paraId="2C466E9A" w14:textId="6192A237" w:rsidR="002B0C6F" w:rsidRPr="00543D88" w:rsidRDefault="00543D88" w:rsidP="00543D88">
      <w:pPr>
        <w:pStyle w:val="ListParagraph"/>
        <w:numPr>
          <w:ilvl w:val="0"/>
          <w:numId w:val="22"/>
        </w:numPr>
        <w:tabs>
          <w:tab w:val="left" w:pos="4260"/>
        </w:tabs>
        <w:spacing w:line="360" w:lineRule="auto"/>
        <w:jc w:val="both"/>
        <w:rPr>
          <w:rFonts w:ascii="Times New Roman" w:hAnsi="Times New Roman"/>
          <w:lang w:val="en-US"/>
        </w:rPr>
      </w:pPr>
      <w:r w:rsidRPr="00543D88">
        <w:rPr>
          <w:rFonts w:ascii="Times New Roman" w:hAnsi="Times New Roman" w:hint="eastAsia"/>
          <w:lang w:val="en-US"/>
        </w:rPr>
        <w:t>Final report - new chapters - H2 storage and LNG storage</w:t>
      </w:r>
    </w:p>
    <w:p w14:paraId="0F865D4C" w14:textId="017F4513" w:rsidR="00543D88" w:rsidRDefault="00C1482A" w:rsidP="00DD4DA9">
      <w:pPr>
        <w:spacing w:after="0" w:line="360" w:lineRule="auto"/>
        <w:jc w:val="both"/>
        <w:rPr>
          <w:rFonts w:ascii="Times New Roman" w:hAnsi="Times New Roman"/>
          <w:b/>
          <w:bCs/>
          <w:u w:val="single"/>
          <w:shd w:val="clear" w:color="auto" w:fill="FFFFFF"/>
          <w:lang w:val="en-US"/>
        </w:rPr>
      </w:pPr>
      <w:r w:rsidRPr="00A910B5">
        <w:rPr>
          <w:rFonts w:ascii="Times New Roman" w:hAnsi="Times New Roman" w:hint="eastAsia"/>
          <w:b/>
          <w:bCs/>
          <w:u w:val="single"/>
          <w:shd w:val="clear" w:color="auto" w:fill="FFFFFF"/>
          <w:lang w:val="en-US"/>
        </w:rPr>
        <w:t xml:space="preserve">SG2 </w:t>
      </w:r>
      <w:r w:rsidRPr="00A910B5">
        <w:rPr>
          <w:rFonts w:ascii="Times New Roman" w:hAnsi="Times New Roman" w:hint="eastAsia"/>
          <w:b/>
          <w:bCs/>
          <w:u w:val="single"/>
          <w:shd w:val="clear" w:color="auto" w:fill="FFFFFF"/>
          <w:lang w:val="en-US"/>
        </w:rPr>
        <w:t>–</w:t>
      </w:r>
      <w:r w:rsidRPr="00A910B5">
        <w:rPr>
          <w:rFonts w:ascii="Times New Roman" w:hAnsi="Times New Roman" w:hint="eastAsia"/>
          <w:b/>
          <w:bCs/>
          <w:u w:val="single"/>
          <w:shd w:val="clear" w:color="auto" w:fill="FFFFFF"/>
          <w:lang w:val="en-US"/>
        </w:rPr>
        <w:t xml:space="preserve"> Best Practices in UGS Design, Operations, and Maintenance </w:t>
      </w:r>
      <w:r w:rsidRPr="00A910B5">
        <w:rPr>
          <w:rFonts w:ascii="Times New Roman" w:hAnsi="Times New Roman" w:hint="eastAsia"/>
          <w:b/>
          <w:bCs/>
          <w:u w:val="single"/>
          <w:shd w:val="clear" w:color="auto" w:fill="FFFFFF"/>
          <w:lang w:val="en-US"/>
        </w:rPr>
        <w:t>–</w:t>
      </w:r>
      <w:r w:rsidRPr="00A910B5">
        <w:rPr>
          <w:rFonts w:ascii="Times New Roman" w:hAnsi="Times New Roman" w:hint="eastAsia"/>
          <w:b/>
          <w:bCs/>
          <w:u w:val="single"/>
          <w:shd w:val="clear" w:color="auto" w:fill="FFFFFF"/>
          <w:lang w:val="en-US"/>
        </w:rPr>
        <w:t xml:space="preserve"> work progress</w:t>
      </w:r>
      <w:r w:rsidR="007D21FA">
        <w:rPr>
          <w:rFonts w:ascii="Times New Roman" w:hAnsi="Times New Roman"/>
          <w:b/>
          <w:bCs/>
          <w:u w:val="single"/>
          <w:shd w:val="clear" w:color="auto" w:fill="FFFFFF"/>
          <w:lang w:val="en-US"/>
        </w:rPr>
        <w:t xml:space="preserve"> </w:t>
      </w:r>
      <w:r w:rsidRPr="00A910B5">
        <w:rPr>
          <w:rFonts w:ascii="Times New Roman" w:hAnsi="Times New Roman"/>
          <w:b/>
          <w:bCs/>
          <w:u w:val="single"/>
          <w:shd w:val="clear" w:color="auto" w:fill="FFFFFF"/>
          <w:lang w:val="en-US"/>
        </w:rPr>
        <w:t>Study on technical and geological challenges of H2-storage:</w:t>
      </w:r>
    </w:p>
    <w:p w14:paraId="5D7877A0" w14:textId="77777777" w:rsidR="00543D88" w:rsidRPr="00543D88" w:rsidRDefault="00543D88" w:rsidP="00DD4DA9">
      <w:pPr>
        <w:spacing w:after="0" w:line="360" w:lineRule="auto"/>
        <w:jc w:val="both"/>
        <w:rPr>
          <w:rFonts w:ascii="Times New Roman" w:hAnsi="Times New Roman"/>
          <w:b/>
          <w:bCs/>
          <w:u w:val="single"/>
          <w:shd w:val="clear" w:color="auto" w:fill="FFFFFF"/>
          <w:lang w:val="en-US"/>
        </w:rPr>
      </w:pPr>
    </w:p>
    <w:p w14:paraId="4FEBB911" w14:textId="49211624" w:rsidR="00543D88" w:rsidRPr="00543D88" w:rsidRDefault="00543D88" w:rsidP="00543D88">
      <w:pPr>
        <w:pStyle w:val="ListParagraph"/>
        <w:numPr>
          <w:ilvl w:val="0"/>
          <w:numId w:val="26"/>
        </w:numPr>
        <w:spacing w:after="0" w:line="360" w:lineRule="auto"/>
        <w:ind w:left="709"/>
        <w:jc w:val="both"/>
        <w:rPr>
          <w:rFonts w:ascii="Times New Roman" w:hAnsi="Times New Roman"/>
          <w:shd w:val="clear" w:color="auto" w:fill="FFFFFF"/>
          <w:lang w:val="en-GB"/>
        </w:rPr>
      </w:pPr>
      <w:r w:rsidRPr="00543D88">
        <w:rPr>
          <w:rFonts w:ascii="Times New Roman" w:hAnsi="Times New Roman" w:hint="eastAsia"/>
          <w:shd w:val="clear" w:color="auto" w:fill="FFFFFF"/>
          <w:lang w:val="en-US"/>
        </w:rPr>
        <w:t xml:space="preserve">Final report drafting </w:t>
      </w:r>
      <w:r w:rsidRPr="00543D88">
        <w:rPr>
          <w:rFonts w:ascii="Times New Roman" w:hAnsi="Times New Roman"/>
          <w:shd w:val="clear" w:color="auto" w:fill="FFFFFF"/>
          <w:lang w:val="en-US"/>
        </w:rPr>
        <w:t>initialized</w:t>
      </w:r>
    </w:p>
    <w:p w14:paraId="21279CD1" w14:textId="77777777" w:rsidR="00543D88" w:rsidRPr="00543D88" w:rsidRDefault="00543D88" w:rsidP="00543D88">
      <w:pPr>
        <w:pStyle w:val="ListParagraph"/>
        <w:numPr>
          <w:ilvl w:val="0"/>
          <w:numId w:val="26"/>
        </w:numPr>
        <w:spacing w:after="0" w:line="360" w:lineRule="auto"/>
        <w:ind w:left="709"/>
        <w:jc w:val="both"/>
        <w:rPr>
          <w:rFonts w:ascii="Times New Roman" w:hAnsi="Times New Roman"/>
          <w:shd w:val="clear" w:color="auto" w:fill="FFFFFF"/>
          <w:lang w:val="en-GB"/>
        </w:rPr>
      </w:pPr>
      <w:r w:rsidRPr="00543D88">
        <w:rPr>
          <w:rFonts w:ascii="Times New Roman" w:hAnsi="Times New Roman" w:hint="eastAsia"/>
          <w:shd w:val="clear" w:color="auto" w:fill="FFFFFF"/>
          <w:lang w:val="en-US"/>
        </w:rPr>
        <w:t>Two parts of report:</w:t>
      </w:r>
    </w:p>
    <w:p w14:paraId="07B7B706" w14:textId="77777777" w:rsidR="00543D88" w:rsidRPr="00543D88" w:rsidRDefault="00543D88" w:rsidP="00543D88">
      <w:pPr>
        <w:spacing w:after="0" w:line="360" w:lineRule="auto"/>
        <w:jc w:val="both"/>
        <w:rPr>
          <w:rFonts w:ascii="Times New Roman" w:hAnsi="Times New Roman"/>
          <w:shd w:val="clear" w:color="auto" w:fill="FFFFFF"/>
          <w:lang w:val="en-GB"/>
        </w:rPr>
      </w:pPr>
      <w:r w:rsidRPr="00543D88">
        <w:rPr>
          <w:rFonts w:ascii="Times New Roman" w:hAnsi="Times New Roman" w:hint="eastAsia"/>
          <w:shd w:val="clear" w:color="auto" w:fill="FFFFFF"/>
        </w:rPr>
        <w:tab/>
      </w:r>
      <w:r w:rsidRPr="00543D88">
        <w:rPr>
          <w:rFonts w:ascii="Times New Roman" w:hAnsi="Times New Roman" w:hint="eastAsia"/>
          <w:shd w:val="clear" w:color="auto" w:fill="FFFFFF"/>
          <w:lang w:val="en-US"/>
        </w:rPr>
        <w:t>a) Up to date experience with hydrogen storage</w:t>
      </w:r>
    </w:p>
    <w:p w14:paraId="2DF52464" w14:textId="77777777" w:rsidR="00543D88" w:rsidRPr="00543D88" w:rsidRDefault="00543D88" w:rsidP="00543D88">
      <w:pPr>
        <w:spacing w:after="0" w:line="360" w:lineRule="auto"/>
        <w:jc w:val="both"/>
        <w:rPr>
          <w:rFonts w:ascii="Times New Roman" w:hAnsi="Times New Roman"/>
          <w:shd w:val="clear" w:color="auto" w:fill="FFFFFF"/>
          <w:lang w:val="en-GB"/>
        </w:rPr>
      </w:pPr>
      <w:r w:rsidRPr="00543D88">
        <w:rPr>
          <w:rFonts w:ascii="Times New Roman" w:hAnsi="Times New Roman" w:hint="eastAsia"/>
          <w:shd w:val="clear" w:color="auto" w:fill="FFFFFF"/>
        </w:rPr>
        <w:tab/>
      </w:r>
      <w:r w:rsidRPr="00543D88">
        <w:rPr>
          <w:rFonts w:ascii="Times New Roman" w:hAnsi="Times New Roman" w:hint="eastAsia"/>
          <w:shd w:val="clear" w:color="auto" w:fill="FFFFFF"/>
          <w:lang w:val="en-US"/>
        </w:rPr>
        <w:t>b) Methan emissions prevention techniques and operational experience</w:t>
      </w:r>
    </w:p>
    <w:p w14:paraId="3A7186C7" w14:textId="77777777" w:rsidR="005B6200" w:rsidRPr="00A910B5" w:rsidRDefault="005B6200" w:rsidP="00DD4DA9">
      <w:pPr>
        <w:spacing w:after="0" w:line="360" w:lineRule="auto"/>
        <w:jc w:val="both"/>
        <w:rPr>
          <w:rFonts w:ascii="Times New Roman" w:hAnsi="Times New Roman"/>
          <w:shd w:val="clear" w:color="auto" w:fill="FFFFFF"/>
          <w:lang w:val="en-US"/>
        </w:rPr>
      </w:pPr>
    </w:p>
    <w:p w14:paraId="7E0C349F" w14:textId="77777777" w:rsidR="00C1482A" w:rsidRDefault="00C1482A" w:rsidP="00DD4DA9">
      <w:pPr>
        <w:spacing w:after="0" w:line="360" w:lineRule="auto"/>
        <w:jc w:val="both"/>
        <w:rPr>
          <w:rFonts w:ascii="Times New Roman" w:hAnsi="Times New Roman"/>
          <w:b/>
          <w:bCs/>
          <w:u w:val="single"/>
          <w:shd w:val="clear" w:color="auto" w:fill="FFFFFF"/>
          <w:lang w:val="en-US"/>
        </w:rPr>
      </w:pPr>
      <w:r w:rsidRPr="00A910B5">
        <w:rPr>
          <w:rFonts w:ascii="Times New Roman" w:hAnsi="Times New Roman" w:hint="eastAsia"/>
          <w:b/>
          <w:bCs/>
          <w:u w:val="single"/>
          <w:shd w:val="clear" w:color="auto" w:fill="FFFFFF"/>
          <w:lang w:val="en-US"/>
        </w:rPr>
        <w:t xml:space="preserve">SG3 </w:t>
      </w:r>
      <w:r w:rsidRPr="00A910B5">
        <w:rPr>
          <w:rFonts w:ascii="Times New Roman" w:hAnsi="Times New Roman" w:hint="eastAsia"/>
          <w:b/>
          <w:bCs/>
          <w:u w:val="single"/>
          <w:shd w:val="clear" w:color="auto" w:fill="FFFFFF"/>
          <w:lang w:val="en-US"/>
        </w:rPr>
        <w:t>–</w:t>
      </w:r>
      <w:r w:rsidRPr="00A910B5">
        <w:rPr>
          <w:rFonts w:ascii="Times New Roman" w:hAnsi="Times New Roman" w:hint="eastAsia"/>
          <w:b/>
          <w:bCs/>
          <w:u w:val="single"/>
          <w:shd w:val="clear" w:color="auto" w:fill="FFFFFF"/>
          <w:lang w:val="en-US"/>
        </w:rPr>
        <w:t xml:space="preserve"> UGS to Todays Markets and Environment </w:t>
      </w:r>
      <w:r w:rsidRPr="00A910B5">
        <w:rPr>
          <w:rFonts w:ascii="Times New Roman" w:hAnsi="Times New Roman" w:hint="eastAsia"/>
          <w:b/>
          <w:bCs/>
          <w:u w:val="single"/>
          <w:shd w:val="clear" w:color="auto" w:fill="FFFFFF"/>
          <w:lang w:val="en-US"/>
        </w:rPr>
        <w:t>–</w:t>
      </w:r>
      <w:r w:rsidRPr="00A910B5">
        <w:rPr>
          <w:rFonts w:ascii="Times New Roman" w:hAnsi="Times New Roman" w:hint="eastAsia"/>
          <w:b/>
          <w:bCs/>
          <w:u w:val="single"/>
          <w:shd w:val="clear" w:color="auto" w:fill="FFFFFF"/>
          <w:lang w:val="en-US"/>
        </w:rPr>
        <w:t xml:space="preserve"> work progress</w:t>
      </w:r>
    </w:p>
    <w:p w14:paraId="26E91FF9" w14:textId="155B3F78" w:rsidR="00543D88" w:rsidRPr="00543D88" w:rsidRDefault="00543D88" w:rsidP="00543D88">
      <w:pPr>
        <w:pStyle w:val="ListParagraph"/>
        <w:numPr>
          <w:ilvl w:val="0"/>
          <w:numId w:val="25"/>
        </w:numPr>
        <w:tabs>
          <w:tab w:val="num" w:pos="720"/>
        </w:tabs>
        <w:spacing w:after="0" w:line="360" w:lineRule="auto"/>
        <w:jc w:val="both"/>
        <w:rPr>
          <w:rFonts w:ascii="Times New Roman" w:hAnsi="Times New Roman"/>
          <w:shd w:val="clear" w:color="auto" w:fill="FFFFFF"/>
          <w:lang w:val="en-US"/>
        </w:rPr>
      </w:pPr>
      <w:r w:rsidRPr="00543D88">
        <w:rPr>
          <w:rFonts w:ascii="Times New Roman" w:hAnsi="Times New Roman" w:hint="eastAsia"/>
          <w:shd w:val="clear" w:color="auto" w:fill="FFFFFF"/>
          <w:lang w:val="en-US"/>
        </w:rPr>
        <w:t>Final report drafting started</w:t>
      </w:r>
    </w:p>
    <w:p w14:paraId="587C6C3F" w14:textId="77777777" w:rsidR="00543D88" w:rsidRPr="00543D88" w:rsidRDefault="00543D88" w:rsidP="00543D88">
      <w:pPr>
        <w:pStyle w:val="ListParagraph"/>
        <w:numPr>
          <w:ilvl w:val="0"/>
          <w:numId w:val="25"/>
        </w:numPr>
        <w:tabs>
          <w:tab w:val="num" w:pos="720"/>
        </w:tabs>
        <w:spacing w:after="0" w:line="360" w:lineRule="auto"/>
        <w:jc w:val="both"/>
        <w:rPr>
          <w:rFonts w:ascii="Times New Roman" w:hAnsi="Times New Roman"/>
          <w:shd w:val="clear" w:color="auto" w:fill="FFFFFF"/>
          <w:lang w:val="en-US"/>
        </w:rPr>
      </w:pPr>
      <w:r w:rsidRPr="00543D88">
        <w:rPr>
          <w:rFonts w:ascii="Times New Roman" w:hAnsi="Times New Roman" w:hint="eastAsia"/>
          <w:shd w:val="clear" w:color="auto" w:fill="FFFFFF"/>
          <w:lang w:val="en-US"/>
        </w:rPr>
        <w:t>Two parts of final report:</w:t>
      </w:r>
    </w:p>
    <w:p w14:paraId="38519018" w14:textId="77777777" w:rsidR="00543D88" w:rsidRPr="00543D88" w:rsidRDefault="00543D88" w:rsidP="00543D88">
      <w:pPr>
        <w:spacing w:after="0" w:line="360" w:lineRule="auto"/>
        <w:jc w:val="both"/>
        <w:rPr>
          <w:rFonts w:ascii="Times New Roman" w:hAnsi="Times New Roman"/>
          <w:shd w:val="clear" w:color="auto" w:fill="FFFFFF"/>
          <w:lang w:val="en-US"/>
        </w:rPr>
      </w:pPr>
      <w:r w:rsidRPr="00543D88">
        <w:rPr>
          <w:rFonts w:ascii="Times New Roman" w:hAnsi="Times New Roman" w:hint="eastAsia"/>
          <w:shd w:val="clear" w:color="auto" w:fill="FFFFFF"/>
          <w:lang w:val="en-US"/>
        </w:rPr>
        <w:tab/>
        <w:t>a) Security of supply value of storage</w:t>
      </w:r>
    </w:p>
    <w:p w14:paraId="2C11AF14" w14:textId="77777777" w:rsidR="00543D88" w:rsidRPr="00543D88" w:rsidRDefault="00543D88" w:rsidP="00543D88">
      <w:pPr>
        <w:spacing w:after="0" w:line="360" w:lineRule="auto"/>
        <w:jc w:val="both"/>
        <w:rPr>
          <w:rFonts w:ascii="Times New Roman" w:hAnsi="Times New Roman"/>
          <w:shd w:val="clear" w:color="auto" w:fill="FFFFFF"/>
          <w:lang w:val="en-US"/>
        </w:rPr>
      </w:pPr>
      <w:r w:rsidRPr="00543D88">
        <w:rPr>
          <w:rFonts w:ascii="Times New Roman" w:hAnsi="Times New Roman" w:hint="eastAsia"/>
          <w:shd w:val="clear" w:color="auto" w:fill="FFFFFF"/>
          <w:lang w:val="en-US"/>
        </w:rPr>
        <w:tab/>
        <w:t>b) Gas storage during energy transition</w:t>
      </w:r>
    </w:p>
    <w:p w14:paraId="36200A59" w14:textId="77777777" w:rsidR="00C1482A" w:rsidRPr="00DD4DA9" w:rsidRDefault="00C1482A" w:rsidP="00DD4DA9">
      <w:pPr>
        <w:spacing w:after="0" w:line="360" w:lineRule="auto"/>
        <w:jc w:val="both"/>
        <w:rPr>
          <w:rFonts w:ascii="Times New Roman" w:hAnsi="Times New Roman"/>
          <w:shd w:val="clear" w:color="auto" w:fill="FFFFFF"/>
          <w:lang w:val="en-US"/>
        </w:rPr>
      </w:pPr>
    </w:p>
    <w:p w14:paraId="6EE3A0A3" w14:textId="5FA3D93F" w:rsidR="00D66AA7" w:rsidRPr="00DD4DA9" w:rsidRDefault="00081E99" w:rsidP="00DD4DA9">
      <w:pPr>
        <w:spacing w:after="0" w:line="360" w:lineRule="auto"/>
        <w:jc w:val="both"/>
        <w:rPr>
          <w:rFonts w:ascii="Times New Roman" w:hAnsi="Times New Roman"/>
          <w:shd w:val="clear" w:color="auto" w:fill="FFFFFF"/>
          <w:lang w:val="en-US"/>
        </w:rPr>
      </w:pPr>
      <w:r>
        <w:rPr>
          <w:rFonts w:ascii="Times New Roman" w:hAnsi="Times New Roman"/>
          <w:b/>
          <w:bCs/>
          <w:u w:val="single"/>
          <w:shd w:val="clear" w:color="auto" w:fill="FFFFFF"/>
          <w:lang w:val="en-US"/>
        </w:rPr>
        <w:t xml:space="preserve">Last </w:t>
      </w:r>
      <w:r w:rsidR="00FB6877" w:rsidRPr="00207863">
        <w:rPr>
          <w:rFonts w:ascii="Times New Roman" w:hAnsi="Times New Roman"/>
          <w:b/>
          <w:bCs/>
          <w:u w:val="single"/>
          <w:shd w:val="clear" w:color="auto" w:fill="FFFFFF"/>
          <w:lang w:val="en-US"/>
        </w:rPr>
        <w:t>day (</w:t>
      </w:r>
      <w:r w:rsidR="00401E0E">
        <w:rPr>
          <w:rFonts w:ascii="Times New Roman" w:hAnsi="Times New Roman"/>
          <w:b/>
          <w:bCs/>
          <w:u w:val="single"/>
          <w:shd w:val="clear" w:color="auto" w:fill="FFFFFF"/>
          <w:lang w:val="en-US"/>
        </w:rPr>
        <w:t>April 12, 2024)</w:t>
      </w:r>
      <w:r w:rsidR="00FB6877" w:rsidRPr="00207863">
        <w:rPr>
          <w:rFonts w:ascii="Times New Roman" w:hAnsi="Times New Roman"/>
          <w:shd w:val="clear" w:color="auto" w:fill="FFFFFF"/>
          <w:lang w:val="en-US"/>
        </w:rPr>
        <w:t xml:space="preserve"> </w:t>
      </w:r>
    </w:p>
    <w:p w14:paraId="52740CDB" w14:textId="52D2F16E" w:rsidR="00D66AA7" w:rsidRDefault="005D72E8">
      <w:pPr>
        <w:rPr>
          <w:b/>
          <w:bCs/>
        </w:rPr>
      </w:pPr>
      <w:r w:rsidRPr="005D72E8">
        <w:rPr>
          <w:rFonts w:ascii="Times New Roman" w:hAnsi="Times New Roman"/>
          <w:lang w:val="en-US"/>
        </w:rPr>
        <w:t>The members visited the Well Intervention Group (GIP) base, which nicely concluded the 4</w:t>
      </w:r>
      <w:r w:rsidR="00ED02AB" w:rsidRPr="005D72E8">
        <w:rPr>
          <w:rFonts w:ascii="Times New Roman" w:hAnsi="Times New Roman"/>
          <w:vertAlign w:val="superscript"/>
          <w:lang w:val="en-US"/>
        </w:rPr>
        <w:t>th</w:t>
      </w:r>
      <w:r w:rsidR="00ED02AB">
        <w:rPr>
          <w:rFonts w:ascii="Times New Roman" w:hAnsi="Times New Roman"/>
          <w:lang w:val="en-US"/>
        </w:rPr>
        <w:t xml:space="preserve"> </w:t>
      </w:r>
      <w:r w:rsidR="00ED02AB" w:rsidRPr="005D72E8">
        <w:rPr>
          <w:rFonts w:ascii="Times New Roman" w:hAnsi="Times New Roman"/>
          <w:lang w:val="en-US"/>
        </w:rPr>
        <w:t>Storage</w:t>
      </w:r>
      <w:r w:rsidRPr="005D72E8">
        <w:rPr>
          <w:rFonts w:ascii="Times New Roman" w:hAnsi="Times New Roman"/>
          <w:lang w:val="en-US"/>
        </w:rPr>
        <w:t xml:space="preserve"> Committee meeting</w:t>
      </w:r>
      <w:r w:rsidR="00ED02AB">
        <w:rPr>
          <w:rFonts w:ascii="Times New Roman" w:hAnsi="Times New Roman"/>
          <w:lang w:val="en-US"/>
        </w:rPr>
        <w:t>.</w:t>
      </w:r>
    </w:p>
    <w:p w14:paraId="2BDAC649" w14:textId="558CB2FB" w:rsidR="00D66AA7" w:rsidRPr="00E57FC8" w:rsidRDefault="00081E99" w:rsidP="002B0C6F">
      <w:pPr>
        <w:tabs>
          <w:tab w:val="left" w:pos="4260"/>
        </w:tabs>
        <w:spacing w:after="0" w:line="360" w:lineRule="auto"/>
        <w:jc w:val="both"/>
        <w:rPr>
          <w:rFonts w:ascii="Times New Roman" w:hAnsi="Times New Roman"/>
          <w:lang w:val="en-US"/>
        </w:rPr>
      </w:pPr>
      <w:r w:rsidRPr="003A3BFD">
        <w:rPr>
          <w:rFonts w:ascii="Times New Roman" w:hAnsi="Times New Roman"/>
          <w:lang w:val="en-US"/>
        </w:rPr>
        <w:t>The minutes</w:t>
      </w:r>
      <w:r w:rsidR="00E57FC8">
        <w:rPr>
          <w:rFonts w:ascii="Times New Roman" w:hAnsi="Times New Roman"/>
          <w:lang w:val="en-US"/>
        </w:rPr>
        <w:t xml:space="preserve"> of the Storage Committee meeting</w:t>
      </w:r>
      <w:r w:rsidRPr="003A3BFD">
        <w:rPr>
          <w:rFonts w:ascii="Times New Roman" w:hAnsi="Times New Roman"/>
          <w:lang w:val="en-US"/>
        </w:rPr>
        <w:t xml:space="preserve"> were prepared by the secretary of the Storage Committee.</w:t>
      </w:r>
      <w:r w:rsidR="00E57FC8">
        <w:rPr>
          <w:rFonts w:ascii="Times New Roman" w:hAnsi="Times New Roman"/>
          <w:lang w:val="en-US"/>
        </w:rPr>
        <w:t xml:space="preserve"> </w:t>
      </w:r>
      <w:r w:rsidR="00A029B1">
        <w:rPr>
          <w:rFonts w:ascii="Times New Roman" w:hAnsi="Times New Roman"/>
          <w:lang w:val="en-US"/>
        </w:rPr>
        <w:t xml:space="preserve">All presentations from this meeting </w:t>
      </w:r>
      <w:r w:rsidR="00E57FC8">
        <w:rPr>
          <w:rFonts w:ascii="Times New Roman" w:hAnsi="Times New Roman"/>
          <w:lang w:val="en-US"/>
        </w:rPr>
        <w:t>have been uploaded</w:t>
      </w:r>
      <w:r w:rsidR="00A029B1">
        <w:rPr>
          <w:rFonts w:ascii="Times New Roman" w:hAnsi="Times New Roman"/>
          <w:lang w:val="en-US"/>
        </w:rPr>
        <w:t xml:space="preserve"> </w:t>
      </w:r>
      <w:r w:rsidR="00E57FC8">
        <w:rPr>
          <w:rFonts w:ascii="Times New Roman" w:hAnsi="Times New Roman"/>
          <w:lang w:val="en-US"/>
        </w:rPr>
        <w:t>to</w:t>
      </w:r>
      <w:r w:rsidR="00A029B1">
        <w:rPr>
          <w:rFonts w:ascii="Times New Roman" w:hAnsi="Times New Roman"/>
          <w:lang w:val="en-US"/>
        </w:rPr>
        <w:t xml:space="preserve"> the collaboration hub.</w:t>
      </w:r>
    </w:p>
    <w:p w14:paraId="5848158D" w14:textId="77777777" w:rsidR="00216AA1" w:rsidRDefault="00216AA1">
      <w:pPr>
        <w:rPr>
          <w:b/>
          <w:bCs/>
        </w:rPr>
      </w:pPr>
    </w:p>
    <w:sectPr w:rsidR="00216AA1" w:rsidSect="00B104E1">
      <w:headerReference w:type="default" r:id="rId7"/>
      <w:pgSz w:w="11906" w:h="16838"/>
      <w:pgMar w:top="-15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2006" w14:textId="77777777" w:rsidR="00B104E1" w:rsidRDefault="00B104E1" w:rsidP="00081E99">
      <w:pPr>
        <w:spacing w:after="0" w:line="240" w:lineRule="auto"/>
      </w:pPr>
      <w:r>
        <w:separator/>
      </w:r>
    </w:p>
  </w:endnote>
  <w:endnote w:type="continuationSeparator" w:id="0">
    <w:p w14:paraId="2FFB1A5B" w14:textId="77777777" w:rsidR="00B104E1" w:rsidRDefault="00B104E1" w:rsidP="0008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F74B" w14:textId="77777777" w:rsidR="00B104E1" w:rsidRDefault="00B104E1" w:rsidP="00081E99">
      <w:pPr>
        <w:spacing w:after="0" w:line="240" w:lineRule="auto"/>
      </w:pPr>
      <w:r>
        <w:separator/>
      </w:r>
    </w:p>
  </w:footnote>
  <w:footnote w:type="continuationSeparator" w:id="0">
    <w:p w14:paraId="1F5A82AE" w14:textId="77777777" w:rsidR="00B104E1" w:rsidRDefault="00B104E1" w:rsidP="0008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B2DD" w14:textId="5C2368BB" w:rsidR="00081E99" w:rsidRDefault="00081E99" w:rsidP="00081E99">
    <w:pPr>
      <w:pStyle w:val="Header"/>
      <w:jc w:val="right"/>
    </w:pPr>
    <w:r>
      <w:rPr>
        <w:noProof/>
      </w:rPr>
      <w:drawing>
        <wp:inline distT="0" distB="0" distL="0" distR="0" wp14:anchorId="46EDB3FB" wp14:editId="281E8AE9">
          <wp:extent cx="1209675" cy="1087896"/>
          <wp:effectExtent l="0" t="0" r="0" b="0"/>
          <wp:docPr id="2125955425" name="Picture 21259554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0067"/>
                  <a:stretch/>
                </pic:blipFill>
                <pic:spPr bwMode="auto">
                  <a:xfrm>
                    <a:off x="0" y="0"/>
                    <a:ext cx="1213918" cy="1091711"/>
                  </a:xfrm>
                  <a:prstGeom prst="rect">
                    <a:avLst/>
                  </a:prstGeom>
                  <a:ln>
                    <a:noFill/>
                  </a:ln>
                  <a:extLst>
                    <a:ext uri="{53640926-AAD7-44D8-BBD7-CCE9431645EC}">
                      <a14:shadowObscured xmlns:a14="http://schemas.microsoft.com/office/drawing/2010/main"/>
                    </a:ext>
                  </a:extLst>
                </pic:spPr>
              </pic:pic>
            </a:graphicData>
          </a:graphic>
        </wp:inline>
      </w:drawing>
    </w:r>
  </w:p>
  <w:p w14:paraId="49BD5975" w14:textId="77777777" w:rsidR="00081E99" w:rsidRDefault="0008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898"/>
    <w:multiLevelType w:val="hybridMultilevel"/>
    <w:tmpl w:val="62E08C2E"/>
    <w:lvl w:ilvl="0" w:tplc="577CBE32">
      <w:start w:val="1"/>
      <w:numFmt w:val="bullet"/>
      <w:lvlText w:val=""/>
      <w:lvlJc w:val="left"/>
      <w:pPr>
        <w:tabs>
          <w:tab w:val="num" w:pos="720"/>
        </w:tabs>
        <w:ind w:left="720" w:hanging="360"/>
      </w:pPr>
      <w:rPr>
        <w:rFonts w:ascii="Wingdings" w:hAnsi="Wingdings" w:hint="default"/>
      </w:rPr>
    </w:lvl>
    <w:lvl w:ilvl="1" w:tplc="F6F473CA" w:tentative="1">
      <w:start w:val="1"/>
      <w:numFmt w:val="bullet"/>
      <w:lvlText w:val=""/>
      <w:lvlJc w:val="left"/>
      <w:pPr>
        <w:tabs>
          <w:tab w:val="num" w:pos="1440"/>
        </w:tabs>
        <w:ind w:left="1440" w:hanging="360"/>
      </w:pPr>
      <w:rPr>
        <w:rFonts w:ascii="Wingdings" w:hAnsi="Wingdings" w:hint="default"/>
      </w:rPr>
    </w:lvl>
    <w:lvl w:ilvl="2" w:tplc="767E5B56" w:tentative="1">
      <w:start w:val="1"/>
      <w:numFmt w:val="bullet"/>
      <w:lvlText w:val=""/>
      <w:lvlJc w:val="left"/>
      <w:pPr>
        <w:tabs>
          <w:tab w:val="num" w:pos="2160"/>
        </w:tabs>
        <w:ind w:left="2160" w:hanging="360"/>
      </w:pPr>
      <w:rPr>
        <w:rFonts w:ascii="Wingdings" w:hAnsi="Wingdings" w:hint="default"/>
      </w:rPr>
    </w:lvl>
    <w:lvl w:ilvl="3" w:tplc="457648F2" w:tentative="1">
      <w:start w:val="1"/>
      <w:numFmt w:val="bullet"/>
      <w:lvlText w:val=""/>
      <w:lvlJc w:val="left"/>
      <w:pPr>
        <w:tabs>
          <w:tab w:val="num" w:pos="2880"/>
        </w:tabs>
        <w:ind w:left="2880" w:hanging="360"/>
      </w:pPr>
      <w:rPr>
        <w:rFonts w:ascii="Wingdings" w:hAnsi="Wingdings" w:hint="default"/>
      </w:rPr>
    </w:lvl>
    <w:lvl w:ilvl="4" w:tplc="D89C58AE" w:tentative="1">
      <w:start w:val="1"/>
      <w:numFmt w:val="bullet"/>
      <w:lvlText w:val=""/>
      <w:lvlJc w:val="left"/>
      <w:pPr>
        <w:tabs>
          <w:tab w:val="num" w:pos="3600"/>
        </w:tabs>
        <w:ind w:left="3600" w:hanging="360"/>
      </w:pPr>
      <w:rPr>
        <w:rFonts w:ascii="Wingdings" w:hAnsi="Wingdings" w:hint="default"/>
      </w:rPr>
    </w:lvl>
    <w:lvl w:ilvl="5" w:tplc="9CFCDFFC" w:tentative="1">
      <w:start w:val="1"/>
      <w:numFmt w:val="bullet"/>
      <w:lvlText w:val=""/>
      <w:lvlJc w:val="left"/>
      <w:pPr>
        <w:tabs>
          <w:tab w:val="num" w:pos="4320"/>
        </w:tabs>
        <w:ind w:left="4320" w:hanging="360"/>
      </w:pPr>
      <w:rPr>
        <w:rFonts w:ascii="Wingdings" w:hAnsi="Wingdings" w:hint="default"/>
      </w:rPr>
    </w:lvl>
    <w:lvl w:ilvl="6" w:tplc="6D88658C" w:tentative="1">
      <w:start w:val="1"/>
      <w:numFmt w:val="bullet"/>
      <w:lvlText w:val=""/>
      <w:lvlJc w:val="left"/>
      <w:pPr>
        <w:tabs>
          <w:tab w:val="num" w:pos="5040"/>
        </w:tabs>
        <w:ind w:left="5040" w:hanging="360"/>
      </w:pPr>
      <w:rPr>
        <w:rFonts w:ascii="Wingdings" w:hAnsi="Wingdings" w:hint="default"/>
      </w:rPr>
    </w:lvl>
    <w:lvl w:ilvl="7" w:tplc="42E6ECB0" w:tentative="1">
      <w:start w:val="1"/>
      <w:numFmt w:val="bullet"/>
      <w:lvlText w:val=""/>
      <w:lvlJc w:val="left"/>
      <w:pPr>
        <w:tabs>
          <w:tab w:val="num" w:pos="5760"/>
        </w:tabs>
        <w:ind w:left="5760" w:hanging="360"/>
      </w:pPr>
      <w:rPr>
        <w:rFonts w:ascii="Wingdings" w:hAnsi="Wingdings" w:hint="default"/>
      </w:rPr>
    </w:lvl>
    <w:lvl w:ilvl="8" w:tplc="DAF80F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A3771"/>
    <w:multiLevelType w:val="hybridMultilevel"/>
    <w:tmpl w:val="EB524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540C2D"/>
    <w:multiLevelType w:val="hybridMultilevel"/>
    <w:tmpl w:val="9B9AD718"/>
    <w:lvl w:ilvl="0" w:tplc="3A50A102">
      <w:start w:val="1"/>
      <w:numFmt w:val="bullet"/>
      <w:lvlText w:val="•"/>
      <w:lvlJc w:val="left"/>
      <w:pPr>
        <w:tabs>
          <w:tab w:val="num" w:pos="720"/>
        </w:tabs>
        <w:ind w:left="720" w:hanging="360"/>
      </w:pPr>
      <w:rPr>
        <w:rFonts w:ascii="Arial" w:hAnsi="Arial" w:hint="default"/>
      </w:rPr>
    </w:lvl>
    <w:lvl w:ilvl="1" w:tplc="7248C92A" w:tentative="1">
      <w:start w:val="1"/>
      <w:numFmt w:val="bullet"/>
      <w:lvlText w:val="•"/>
      <w:lvlJc w:val="left"/>
      <w:pPr>
        <w:tabs>
          <w:tab w:val="num" w:pos="1440"/>
        </w:tabs>
        <w:ind w:left="1440" w:hanging="360"/>
      </w:pPr>
      <w:rPr>
        <w:rFonts w:ascii="Arial" w:hAnsi="Arial" w:hint="default"/>
      </w:rPr>
    </w:lvl>
    <w:lvl w:ilvl="2" w:tplc="E7E4D44C" w:tentative="1">
      <w:start w:val="1"/>
      <w:numFmt w:val="bullet"/>
      <w:lvlText w:val="•"/>
      <w:lvlJc w:val="left"/>
      <w:pPr>
        <w:tabs>
          <w:tab w:val="num" w:pos="2160"/>
        </w:tabs>
        <w:ind w:left="2160" w:hanging="360"/>
      </w:pPr>
      <w:rPr>
        <w:rFonts w:ascii="Arial" w:hAnsi="Arial" w:hint="default"/>
      </w:rPr>
    </w:lvl>
    <w:lvl w:ilvl="3" w:tplc="180CC31E" w:tentative="1">
      <w:start w:val="1"/>
      <w:numFmt w:val="bullet"/>
      <w:lvlText w:val="•"/>
      <w:lvlJc w:val="left"/>
      <w:pPr>
        <w:tabs>
          <w:tab w:val="num" w:pos="2880"/>
        </w:tabs>
        <w:ind w:left="2880" w:hanging="360"/>
      </w:pPr>
      <w:rPr>
        <w:rFonts w:ascii="Arial" w:hAnsi="Arial" w:hint="default"/>
      </w:rPr>
    </w:lvl>
    <w:lvl w:ilvl="4" w:tplc="DD1E4B80" w:tentative="1">
      <w:start w:val="1"/>
      <w:numFmt w:val="bullet"/>
      <w:lvlText w:val="•"/>
      <w:lvlJc w:val="left"/>
      <w:pPr>
        <w:tabs>
          <w:tab w:val="num" w:pos="3600"/>
        </w:tabs>
        <w:ind w:left="3600" w:hanging="360"/>
      </w:pPr>
      <w:rPr>
        <w:rFonts w:ascii="Arial" w:hAnsi="Arial" w:hint="default"/>
      </w:rPr>
    </w:lvl>
    <w:lvl w:ilvl="5" w:tplc="D2661A98" w:tentative="1">
      <w:start w:val="1"/>
      <w:numFmt w:val="bullet"/>
      <w:lvlText w:val="•"/>
      <w:lvlJc w:val="left"/>
      <w:pPr>
        <w:tabs>
          <w:tab w:val="num" w:pos="4320"/>
        </w:tabs>
        <w:ind w:left="4320" w:hanging="360"/>
      </w:pPr>
      <w:rPr>
        <w:rFonts w:ascii="Arial" w:hAnsi="Arial" w:hint="default"/>
      </w:rPr>
    </w:lvl>
    <w:lvl w:ilvl="6" w:tplc="9AF650B8" w:tentative="1">
      <w:start w:val="1"/>
      <w:numFmt w:val="bullet"/>
      <w:lvlText w:val="•"/>
      <w:lvlJc w:val="left"/>
      <w:pPr>
        <w:tabs>
          <w:tab w:val="num" w:pos="5040"/>
        </w:tabs>
        <w:ind w:left="5040" w:hanging="360"/>
      </w:pPr>
      <w:rPr>
        <w:rFonts w:ascii="Arial" w:hAnsi="Arial" w:hint="default"/>
      </w:rPr>
    </w:lvl>
    <w:lvl w:ilvl="7" w:tplc="13446BA4" w:tentative="1">
      <w:start w:val="1"/>
      <w:numFmt w:val="bullet"/>
      <w:lvlText w:val="•"/>
      <w:lvlJc w:val="left"/>
      <w:pPr>
        <w:tabs>
          <w:tab w:val="num" w:pos="5760"/>
        </w:tabs>
        <w:ind w:left="5760" w:hanging="360"/>
      </w:pPr>
      <w:rPr>
        <w:rFonts w:ascii="Arial" w:hAnsi="Arial" w:hint="default"/>
      </w:rPr>
    </w:lvl>
    <w:lvl w:ilvl="8" w:tplc="130E4A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5B7E0A"/>
    <w:multiLevelType w:val="hybridMultilevel"/>
    <w:tmpl w:val="2B98E0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347063"/>
    <w:multiLevelType w:val="hybridMultilevel"/>
    <w:tmpl w:val="84BEF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B40EFD"/>
    <w:multiLevelType w:val="hybridMultilevel"/>
    <w:tmpl w:val="6A56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C67DE"/>
    <w:multiLevelType w:val="hybridMultilevel"/>
    <w:tmpl w:val="FC26CA66"/>
    <w:lvl w:ilvl="0" w:tplc="412E0160">
      <w:start w:val="1"/>
      <w:numFmt w:val="bullet"/>
      <w:lvlText w:val="•"/>
      <w:lvlJc w:val="left"/>
      <w:pPr>
        <w:tabs>
          <w:tab w:val="num" w:pos="720"/>
        </w:tabs>
        <w:ind w:left="720" w:hanging="360"/>
      </w:pPr>
      <w:rPr>
        <w:rFonts w:ascii="Arial" w:hAnsi="Arial" w:hint="default"/>
      </w:rPr>
    </w:lvl>
    <w:lvl w:ilvl="1" w:tplc="09206070">
      <w:start w:val="1"/>
      <w:numFmt w:val="bullet"/>
      <w:lvlText w:val="•"/>
      <w:lvlJc w:val="left"/>
      <w:pPr>
        <w:tabs>
          <w:tab w:val="num" w:pos="1440"/>
        </w:tabs>
        <w:ind w:left="1440" w:hanging="360"/>
      </w:pPr>
      <w:rPr>
        <w:rFonts w:ascii="Arial" w:hAnsi="Arial" w:hint="default"/>
      </w:rPr>
    </w:lvl>
    <w:lvl w:ilvl="2" w:tplc="218683B0">
      <w:numFmt w:val="bullet"/>
      <w:lvlText w:val="•"/>
      <w:lvlJc w:val="left"/>
      <w:pPr>
        <w:tabs>
          <w:tab w:val="num" w:pos="2160"/>
        </w:tabs>
        <w:ind w:left="2160" w:hanging="360"/>
      </w:pPr>
      <w:rPr>
        <w:rFonts w:ascii="Arial" w:hAnsi="Arial" w:hint="default"/>
      </w:rPr>
    </w:lvl>
    <w:lvl w:ilvl="3" w:tplc="759C3D0A" w:tentative="1">
      <w:start w:val="1"/>
      <w:numFmt w:val="bullet"/>
      <w:lvlText w:val="•"/>
      <w:lvlJc w:val="left"/>
      <w:pPr>
        <w:tabs>
          <w:tab w:val="num" w:pos="2880"/>
        </w:tabs>
        <w:ind w:left="2880" w:hanging="360"/>
      </w:pPr>
      <w:rPr>
        <w:rFonts w:ascii="Arial" w:hAnsi="Arial" w:hint="default"/>
      </w:rPr>
    </w:lvl>
    <w:lvl w:ilvl="4" w:tplc="F70632DC" w:tentative="1">
      <w:start w:val="1"/>
      <w:numFmt w:val="bullet"/>
      <w:lvlText w:val="•"/>
      <w:lvlJc w:val="left"/>
      <w:pPr>
        <w:tabs>
          <w:tab w:val="num" w:pos="3600"/>
        </w:tabs>
        <w:ind w:left="3600" w:hanging="360"/>
      </w:pPr>
      <w:rPr>
        <w:rFonts w:ascii="Arial" w:hAnsi="Arial" w:hint="default"/>
      </w:rPr>
    </w:lvl>
    <w:lvl w:ilvl="5" w:tplc="8C703634" w:tentative="1">
      <w:start w:val="1"/>
      <w:numFmt w:val="bullet"/>
      <w:lvlText w:val="•"/>
      <w:lvlJc w:val="left"/>
      <w:pPr>
        <w:tabs>
          <w:tab w:val="num" w:pos="4320"/>
        </w:tabs>
        <w:ind w:left="4320" w:hanging="360"/>
      </w:pPr>
      <w:rPr>
        <w:rFonts w:ascii="Arial" w:hAnsi="Arial" w:hint="default"/>
      </w:rPr>
    </w:lvl>
    <w:lvl w:ilvl="6" w:tplc="E07EBC64" w:tentative="1">
      <w:start w:val="1"/>
      <w:numFmt w:val="bullet"/>
      <w:lvlText w:val="•"/>
      <w:lvlJc w:val="left"/>
      <w:pPr>
        <w:tabs>
          <w:tab w:val="num" w:pos="5040"/>
        </w:tabs>
        <w:ind w:left="5040" w:hanging="360"/>
      </w:pPr>
      <w:rPr>
        <w:rFonts w:ascii="Arial" w:hAnsi="Arial" w:hint="default"/>
      </w:rPr>
    </w:lvl>
    <w:lvl w:ilvl="7" w:tplc="D108AE48" w:tentative="1">
      <w:start w:val="1"/>
      <w:numFmt w:val="bullet"/>
      <w:lvlText w:val="•"/>
      <w:lvlJc w:val="left"/>
      <w:pPr>
        <w:tabs>
          <w:tab w:val="num" w:pos="5760"/>
        </w:tabs>
        <w:ind w:left="5760" w:hanging="360"/>
      </w:pPr>
      <w:rPr>
        <w:rFonts w:ascii="Arial" w:hAnsi="Arial" w:hint="default"/>
      </w:rPr>
    </w:lvl>
    <w:lvl w:ilvl="8" w:tplc="90AC8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DB7BA2"/>
    <w:multiLevelType w:val="hybridMultilevel"/>
    <w:tmpl w:val="9B404C2A"/>
    <w:lvl w:ilvl="0" w:tplc="48C0740C">
      <w:start w:val="1"/>
      <w:numFmt w:val="bullet"/>
      <w:lvlText w:val=""/>
      <w:lvlJc w:val="left"/>
      <w:pPr>
        <w:tabs>
          <w:tab w:val="num" w:pos="720"/>
        </w:tabs>
        <w:ind w:left="720" w:hanging="360"/>
      </w:pPr>
      <w:rPr>
        <w:rFonts w:ascii="Wingdings" w:hAnsi="Wingdings" w:hint="default"/>
      </w:rPr>
    </w:lvl>
    <w:lvl w:ilvl="1" w:tplc="60703C20" w:tentative="1">
      <w:start w:val="1"/>
      <w:numFmt w:val="bullet"/>
      <w:lvlText w:val=""/>
      <w:lvlJc w:val="left"/>
      <w:pPr>
        <w:tabs>
          <w:tab w:val="num" w:pos="1440"/>
        </w:tabs>
        <w:ind w:left="1440" w:hanging="360"/>
      </w:pPr>
      <w:rPr>
        <w:rFonts w:ascii="Wingdings" w:hAnsi="Wingdings" w:hint="default"/>
      </w:rPr>
    </w:lvl>
    <w:lvl w:ilvl="2" w:tplc="09544F72" w:tentative="1">
      <w:start w:val="1"/>
      <w:numFmt w:val="bullet"/>
      <w:lvlText w:val=""/>
      <w:lvlJc w:val="left"/>
      <w:pPr>
        <w:tabs>
          <w:tab w:val="num" w:pos="2160"/>
        </w:tabs>
        <w:ind w:left="2160" w:hanging="360"/>
      </w:pPr>
      <w:rPr>
        <w:rFonts w:ascii="Wingdings" w:hAnsi="Wingdings" w:hint="default"/>
      </w:rPr>
    </w:lvl>
    <w:lvl w:ilvl="3" w:tplc="5CC684EC" w:tentative="1">
      <w:start w:val="1"/>
      <w:numFmt w:val="bullet"/>
      <w:lvlText w:val=""/>
      <w:lvlJc w:val="left"/>
      <w:pPr>
        <w:tabs>
          <w:tab w:val="num" w:pos="2880"/>
        </w:tabs>
        <w:ind w:left="2880" w:hanging="360"/>
      </w:pPr>
      <w:rPr>
        <w:rFonts w:ascii="Wingdings" w:hAnsi="Wingdings" w:hint="default"/>
      </w:rPr>
    </w:lvl>
    <w:lvl w:ilvl="4" w:tplc="B75CD6A0" w:tentative="1">
      <w:start w:val="1"/>
      <w:numFmt w:val="bullet"/>
      <w:lvlText w:val=""/>
      <w:lvlJc w:val="left"/>
      <w:pPr>
        <w:tabs>
          <w:tab w:val="num" w:pos="3600"/>
        </w:tabs>
        <w:ind w:left="3600" w:hanging="360"/>
      </w:pPr>
      <w:rPr>
        <w:rFonts w:ascii="Wingdings" w:hAnsi="Wingdings" w:hint="default"/>
      </w:rPr>
    </w:lvl>
    <w:lvl w:ilvl="5" w:tplc="5C6C014C" w:tentative="1">
      <w:start w:val="1"/>
      <w:numFmt w:val="bullet"/>
      <w:lvlText w:val=""/>
      <w:lvlJc w:val="left"/>
      <w:pPr>
        <w:tabs>
          <w:tab w:val="num" w:pos="4320"/>
        </w:tabs>
        <w:ind w:left="4320" w:hanging="360"/>
      </w:pPr>
      <w:rPr>
        <w:rFonts w:ascii="Wingdings" w:hAnsi="Wingdings" w:hint="default"/>
      </w:rPr>
    </w:lvl>
    <w:lvl w:ilvl="6" w:tplc="09820DB4" w:tentative="1">
      <w:start w:val="1"/>
      <w:numFmt w:val="bullet"/>
      <w:lvlText w:val=""/>
      <w:lvlJc w:val="left"/>
      <w:pPr>
        <w:tabs>
          <w:tab w:val="num" w:pos="5040"/>
        </w:tabs>
        <w:ind w:left="5040" w:hanging="360"/>
      </w:pPr>
      <w:rPr>
        <w:rFonts w:ascii="Wingdings" w:hAnsi="Wingdings" w:hint="default"/>
      </w:rPr>
    </w:lvl>
    <w:lvl w:ilvl="7" w:tplc="32B237C4" w:tentative="1">
      <w:start w:val="1"/>
      <w:numFmt w:val="bullet"/>
      <w:lvlText w:val=""/>
      <w:lvlJc w:val="left"/>
      <w:pPr>
        <w:tabs>
          <w:tab w:val="num" w:pos="5760"/>
        </w:tabs>
        <w:ind w:left="5760" w:hanging="360"/>
      </w:pPr>
      <w:rPr>
        <w:rFonts w:ascii="Wingdings" w:hAnsi="Wingdings" w:hint="default"/>
      </w:rPr>
    </w:lvl>
    <w:lvl w:ilvl="8" w:tplc="C226E0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D3BA6"/>
    <w:multiLevelType w:val="hybridMultilevel"/>
    <w:tmpl w:val="10644436"/>
    <w:lvl w:ilvl="0" w:tplc="58646676">
      <w:start w:val="1"/>
      <w:numFmt w:val="bullet"/>
      <w:lvlText w:val="•"/>
      <w:lvlJc w:val="left"/>
      <w:pPr>
        <w:tabs>
          <w:tab w:val="num" w:pos="720"/>
        </w:tabs>
        <w:ind w:left="720" w:hanging="360"/>
      </w:pPr>
      <w:rPr>
        <w:rFonts w:ascii="Arial" w:hAnsi="Arial" w:hint="default"/>
      </w:rPr>
    </w:lvl>
    <w:lvl w:ilvl="1" w:tplc="2850EA52">
      <w:start w:val="1"/>
      <w:numFmt w:val="bullet"/>
      <w:lvlText w:val="•"/>
      <w:lvlJc w:val="left"/>
      <w:pPr>
        <w:tabs>
          <w:tab w:val="num" w:pos="1440"/>
        </w:tabs>
        <w:ind w:left="1440" w:hanging="360"/>
      </w:pPr>
      <w:rPr>
        <w:rFonts w:ascii="Arial" w:hAnsi="Arial" w:hint="default"/>
      </w:rPr>
    </w:lvl>
    <w:lvl w:ilvl="2" w:tplc="0E5A09A6">
      <w:numFmt w:val="bullet"/>
      <w:lvlText w:val="•"/>
      <w:lvlJc w:val="left"/>
      <w:pPr>
        <w:tabs>
          <w:tab w:val="num" w:pos="2160"/>
        </w:tabs>
        <w:ind w:left="2160" w:hanging="360"/>
      </w:pPr>
      <w:rPr>
        <w:rFonts w:ascii="Arial" w:hAnsi="Arial" w:hint="default"/>
      </w:rPr>
    </w:lvl>
    <w:lvl w:ilvl="3" w:tplc="8A2E8F2A">
      <w:numFmt w:val="bullet"/>
      <w:lvlText w:val="•"/>
      <w:lvlJc w:val="left"/>
      <w:pPr>
        <w:tabs>
          <w:tab w:val="num" w:pos="2880"/>
        </w:tabs>
        <w:ind w:left="2880" w:hanging="360"/>
      </w:pPr>
      <w:rPr>
        <w:rFonts w:ascii="Arial" w:hAnsi="Arial" w:hint="default"/>
      </w:rPr>
    </w:lvl>
    <w:lvl w:ilvl="4" w:tplc="B5AACB28" w:tentative="1">
      <w:start w:val="1"/>
      <w:numFmt w:val="bullet"/>
      <w:lvlText w:val="•"/>
      <w:lvlJc w:val="left"/>
      <w:pPr>
        <w:tabs>
          <w:tab w:val="num" w:pos="3600"/>
        </w:tabs>
        <w:ind w:left="3600" w:hanging="360"/>
      </w:pPr>
      <w:rPr>
        <w:rFonts w:ascii="Arial" w:hAnsi="Arial" w:hint="default"/>
      </w:rPr>
    </w:lvl>
    <w:lvl w:ilvl="5" w:tplc="5C187136" w:tentative="1">
      <w:start w:val="1"/>
      <w:numFmt w:val="bullet"/>
      <w:lvlText w:val="•"/>
      <w:lvlJc w:val="left"/>
      <w:pPr>
        <w:tabs>
          <w:tab w:val="num" w:pos="4320"/>
        </w:tabs>
        <w:ind w:left="4320" w:hanging="360"/>
      </w:pPr>
      <w:rPr>
        <w:rFonts w:ascii="Arial" w:hAnsi="Arial" w:hint="default"/>
      </w:rPr>
    </w:lvl>
    <w:lvl w:ilvl="6" w:tplc="B9243876" w:tentative="1">
      <w:start w:val="1"/>
      <w:numFmt w:val="bullet"/>
      <w:lvlText w:val="•"/>
      <w:lvlJc w:val="left"/>
      <w:pPr>
        <w:tabs>
          <w:tab w:val="num" w:pos="5040"/>
        </w:tabs>
        <w:ind w:left="5040" w:hanging="360"/>
      </w:pPr>
      <w:rPr>
        <w:rFonts w:ascii="Arial" w:hAnsi="Arial" w:hint="default"/>
      </w:rPr>
    </w:lvl>
    <w:lvl w:ilvl="7" w:tplc="7778A344" w:tentative="1">
      <w:start w:val="1"/>
      <w:numFmt w:val="bullet"/>
      <w:lvlText w:val="•"/>
      <w:lvlJc w:val="left"/>
      <w:pPr>
        <w:tabs>
          <w:tab w:val="num" w:pos="5760"/>
        </w:tabs>
        <w:ind w:left="5760" w:hanging="360"/>
      </w:pPr>
      <w:rPr>
        <w:rFonts w:ascii="Arial" w:hAnsi="Arial" w:hint="default"/>
      </w:rPr>
    </w:lvl>
    <w:lvl w:ilvl="8" w:tplc="D7E613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877BE7"/>
    <w:multiLevelType w:val="hybridMultilevel"/>
    <w:tmpl w:val="62AA8E7E"/>
    <w:lvl w:ilvl="0" w:tplc="FC90EDD4">
      <w:start w:val="1"/>
      <w:numFmt w:val="bullet"/>
      <w:lvlText w:val="•"/>
      <w:lvlJc w:val="left"/>
      <w:pPr>
        <w:tabs>
          <w:tab w:val="num" w:pos="720"/>
        </w:tabs>
        <w:ind w:left="720" w:hanging="360"/>
      </w:pPr>
      <w:rPr>
        <w:rFonts w:ascii="Arial" w:hAnsi="Arial" w:hint="default"/>
      </w:rPr>
    </w:lvl>
    <w:lvl w:ilvl="1" w:tplc="8F622B2C" w:tentative="1">
      <w:start w:val="1"/>
      <w:numFmt w:val="bullet"/>
      <w:lvlText w:val="•"/>
      <w:lvlJc w:val="left"/>
      <w:pPr>
        <w:tabs>
          <w:tab w:val="num" w:pos="1440"/>
        </w:tabs>
        <w:ind w:left="1440" w:hanging="360"/>
      </w:pPr>
      <w:rPr>
        <w:rFonts w:ascii="Arial" w:hAnsi="Arial" w:hint="default"/>
      </w:rPr>
    </w:lvl>
    <w:lvl w:ilvl="2" w:tplc="808E62D2" w:tentative="1">
      <w:start w:val="1"/>
      <w:numFmt w:val="bullet"/>
      <w:lvlText w:val="•"/>
      <w:lvlJc w:val="left"/>
      <w:pPr>
        <w:tabs>
          <w:tab w:val="num" w:pos="2160"/>
        </w:tabs>
        <w:ind w:left="2160" w:hanging="360"/>
      </w:pPr>
      <w:rPr>
        <w:rFonts w:ascii="Arial" w:hAnsi="Arial" w:hint="default"/>
      </w:rPr>
    </w:lvl>
    <w:lvl w:ilvl="3" w:tplc="713C9BC6" w:tentative="1">
      <w:start w:val="1"/>
      <w:numFmt w:val="bullet"/>
      <w:lvlText w:val="•"/>
      <w:lvlJc w:val="left"/>
      <w:pPr>
        <w:tabs>
          <w:tab w:val="num" w:pos="2880"/>
        </w:tabs>
        <w:ind w:left="2880" w:hanging="360"/>
      </w:pPr>
      <w:rPr>
        <w:rFonts w:ascii="Arial" w:hAnsi="Arial" w:hint="default"/>
      </w:rPr>
    </w:lvl>
    <w:lvl w:ilvl="4" w:tplc="8C52AB08" w:tentative="1">
      <w:start w:val="1"/>
      <w:numFmt w:val="bullet"/>
      <w:lvlText w:val="•"/>
      <w:lvlJc w:val="left"/>
      <w:pPr>
        <w:tabs>
          <w:tab w:val="num" w:pos="3600"/>
        </w:tabs>
        <w:ind w:left="3600" w:hanging="360"/>
      </w:pPr>
      <w:rPr>
        <w:rFonts w:ascii="Arial" w:hAnsi="Arial" w:hint="default"/>
      </w:rPr>
    </w:lvl>
    <w:lvl w:ilvl="5" w:tplc="F7680F00" w:tentative="1">
      <w:start w:val="1"/>
      <w:numFmt w:val="bullet"/>
      <w:lvlText w:val="•"/>
      <w:lvlJc w:val="left"/>
      <w:pPr>
        <w:tabs>
          <w:tab w:val="num" w:pos="4320"/>
        </w:tabs>
        <w:ind w:left="4320" w:hanging="360"/>
      </w:pPr>
      <w:rPr>
        <w:rFonts w:ascii="Arial" w:hAnsi="Arial" w:hint="default"/>
      </w:rPr>
    </w:lvl>
    <w:lvl w:ilvl="6" w:tplc="B91A9C3E" w:tentative="1">
      <w:start w:val="1"/>
      <w:numFmt w:val="bullet"/>
      <w:lvlText w:val="•"/>
      <w:lvlJc w:val="left"/>
      <w:pPr>
        <w:tabs>
          <w:tab w:val="num" w:pos="5040"/>
        </w:tabs>
        <w:ind w:left="5040" w:hanging="360"/>
      </w:pPr>
      <w:rPr>
        <w:rFonts w:ascii="Arial" w:hAnsi="Arial" w:hint="default"/>
      </w:rPr>
    </w:lvl>
    <w:lvl w:ilvl="7" w:tplc="9202DC7E" w:tentative="1">
      <w:start w:val="1"/>
      <w:numFmt w:val="bullet"/>
      <w:lvlText w:val="•"/>
      <w:lvlJc w:val="left"/>
      <w:pPr>
        <w:tabs>
          <w:tab w:val="num" w:pos="5760"/>
        </w:tabs>
        <w:ind w:left="5760" w:hanging="360"/>
      </w:pPr>
      <w:rPr>
        <w:rFonts w:ascii="Arial" w:hAnsi="Arial" w:hint="default"/>
      </w:rPr>
    </w:lvl>
    <w:lvl w:ilvl="8" w:tplc="7D0C94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6D173D"/>
    <w:multiLevelType w:val="hybridMultilevel"/>
    <w:tmpl w:val="A2621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A797477"/>
    <w:multiLevelType w:val="hybridMultilevel"/>
    <w:tmpl w:val="BA2A617A"/>
    <w:lvl w:ilvl="0" w:tplc="236EB94C">
      <w:start w:val="1"/>
      <w:numFmt w:val="bullet"/>
      <w:lvlText w:val="•"/>
      <w:lvlJc w:val="left"/>
      <w:pPr>
        <w:tabs>
          <w:tab w:val="num" w:pos="720"/>
        </w:tabs>
        <w:ind w:left="720" w:hanging="360"/>
      </w:pPr>
      <w:rPr>
        <w:rFonts w:ascii="Arial" w:hAnsi="Arial" w:hint="default"/>
      </w:rPr>
    </w:lvl>
    <w:lvl w:ilvl="1" w:tplc="2F2AA552" w:tentative="1">
      <w:start w:val="1"/>
      <w:numFmt w:val="bullet"/>
      <w:lvlText w:val="•"/>
      <w:lvlJc w:val="left"/>
      <w:pPr>
        <w:tabs>
          <w:tab w:val="num" w:pos="1440"/>
        </w:tabs>
        <w:ind w:left="1440" w:hanging="360"/>
      </w:pPr>
      <w:rPr>
        <w:rFonts w:ascii="Arial" w:hAnsi="Arial" w:hint="default"/>
      </w:rPr>
    </w:lvl>
    <w:lvl w:ilvl="2" w:tplc="E182DD12" w:tentative="1">
      <w:start w:val="1"/>
      <w:numFmt w:val="bullet"/>
      <w:lvlText w:val="•"/>
      <w:lvlJc w:val="left"/>
      <w:pPr>
        <w:tabs>
          <w:tab w:val="num" w:pos="2160"/>
        </w:tabs>
        <w:ind w:left="2160" w:hanging="360"/>
      </w:pPr>
      <w:rPr>
        <w:rFonts w:ascii="Arial" w:hAnsi="Arial" w:hint="default"/>
      </w:rPr>
    </w:lvl>
    <w:lvl w:ilvl="3" w:tplc="8034D64E" w:tentative="1">
      <w:start w:val="1"/>
      <w:numFmt w:val="bullet"/>
      <w:lvlText w:val="•"/>
      <w:lvlJc w:val="left"/>
      <w:pPr>
        <w:tabs>
          <w:tab w:val="num" w:pos="2880"/>
        </w:tabs>
        <w:ind w:left="2880" w:hanging="360"/>
      </w:pPr>
      <w:rPr>
        <w:rFonts w:ascii="Arial" w:hAnsi="Arial" w:hint="default"/>
      </w:rPr>
    </w:lvl>
    <w:lvl w:ilvl="4" w:tplc="31365A2C" w:tentative="1">
      <w:start w:val="1"/>
      <w:numFmt w:val="bullet"/>
      <w:lvlText w:val="•"/>
      <w:lvlJc w:val="left"/>
      <w:pPr>
        <w:tabs>
          <w:tab w:val="num" w:pos="3600"/>
        </w:tabs>
        <w:ind w:left="3600" w:hanging="360"/>
      </w:pPr>
      <w:rPr>
        <w:rFonts w:ascii="Arial" w:hAnsi="Arial" w:hint="default"/>
      </w:rPr>
    </w:lvl>
    <w:lvl w:ilvl="5" w:tplc="E7B4A094" w:tentative="1">
      <w:start w:val="1"/>
      <w:numFmt w:val="bullet"/>
      <w:lvlText w:val="•"/>
      <w:lvlJc w:val="left"/>
      <w:pPr>
        <w:tabs>
          <w:tab w:val="num" w:pos="4320"/>
        </w:tabs>
        <w:ind w:left="4320" w:hanging="360"/>
      </w:pPr>
      <w:rPr>
        <w:rFonts w:ascii="Arial" w:hAnsi="Arial" w:hint="default"/>
      </w:rPr>
    </w:lvl>
    <w:lvl w:ilvl="6" w:tplc="EB1669EA" w:tentative="1">
      <w:start w:val="1"/>
      <w:numFmt w:val="bullet"/>
      <w:lvlText w:val="•"/>
      <w:lvlJc w:val="left"/>
      <w:pPr>
        <w:tabs>
          <w:tab w:val="num" w:pos="5040"/>
        </w:tabs>
        <w:ind w:left="5040" w:hanging="360"/>
      </w:pPr>
      <w:rPr>
        <w:rFonts w:ascii="Arial" w:hAnsi="Arial" w:hint="default"/>
      </w:rPr>
    </w:lvl>
    <w:lvl w:ilvl="7" w:tplc="B3D229E4" w:tentative="1">
      <w:start w:val="1"/>
      <w:numFmt w:val="bullet"/>
      <w:lvlText w:val="•"/>
      <w:lvlJc w:val="left"/>
      <w:pPr>
        <w:tabs>
          <w:tab w:val="num" w:pos="5760"/>
        </w:tabs>
        <w:ind w:left="5760" w:hanging="360"/>
      </w:pPr>
      <w:rPr>
        <w:rFonts w:ascii="Arial" w:hAnsi="Arial" w:hint="default"/>
      </w:rPr>
    </w:lvl>
    <w:lvl w:ilvl="8" w:tplc="98DCCC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7862DD"/>
    <w:multiLevelType w:val="hybridMultilevel"/>
    <w:tmpl w:val="11DA4810"/>
    <w:lvl w:ilvl="0" w:tplc="F4840C50">
      <w:start w:val="1"/>
      <w:numFmt w:val="bullet"/>
      <w:lvlText w:val="●"/>
      <w:lvlJc w:val="left"/>
      <w:pPr>
        <w:tabs>
          <w:tab w:val="num" w:pos="720"/>
        </w:tabs>
        <w:ind w:left="720" w:hanging="360"/>
      </w:pPr>
      <w:rPr>
        <w:rFonts w:ascii="Arial" w:hAnsi="Arial" w:hint="default"/>
      </w:rPr>
    </w:lvl>
    <w:lvl w:ilvl="1" w:tplc="CCF6A922" w:tentative="1">
      <w:start w:val="1"/>
      <w:numFmt w:val="bullet"/>
      <w:lvlText w:val="●"/>
      <w:lvlJc w:val="left"/>
      <w:pPr>
        <w:tabs>
          <w:tab w:val="num" w:pos="1440"/>
        </w:tabs>
        <w:ind w:left="1440" w:hanging="360"/>
      </w:pPr>
      <w:rPr>
        <w:rFonts w:ascii="Arial" w:hAnsi="Arial" w:hint="default"/>
      </w:rPr>
    </w:lvl>
    <w:lvl w:ilvl="2" w:tplc="ED36DAD2" w:tentative="1">
      <w:start w:val="1"/>
      <w:numFmt w:val="bullet"/>
      <w:lvlText w:val="●"/>
      <w:lvlJc w:val="left"/>
      <w:pPr>
        <w:tabs>
          <w:tab w:val="num" w:pos="2160"/>
        </w:tabs>
        <w:ind w:left="2160" w:hanging="360"/>
      </w:pPr>
      <w:rPr>
        <w:rFonts w:ascii="Arial" w:hAnsi="Arial" w:hint="default"/>
      </w:rPr>
    </w:lvl>
    <w:lvl w:ilvl="3" w:tplc="2AA0AFB6" w:tentative="1">
      <w:start w:val="1"/>
      <w:numFmt w:val="bullet"/>
      <w:lvlText w:val="●"/>
      <w:lvlJc w:val="left"/>
      <w:pPr>
        <w:tabs>
          <w:tab w:val="num" w:pos="2880"/>
        </w:tabs>
        <w:ind w:left="2880" w:hanging="360"/>
      </w:pPr>
      <w:rPr>
        <w:rFonts w:ascii="Arial" w:hAnsi="Arial" w:hint="default"/>
      </w:rPr>
    </w:lvl>
    <w:lvl w:ilvl="4" w:tplc="4E50DE56" w:tentative="1">
      <w:start w:val="1"/>
      <w:numFmt w:val="bullet"/>
      <w:lvlText w:val="●"/>
      <w:lvlJc w:val="left"/>
      <w:pPr>
        <w:tabs>
          <w:tab w:val="num" w:pos="3600"/>
        </w:tabs>
        <w:ind w:left="3600" w:hanging="360"/>
      </w:pPr>
      <w:rPr>
        <w:rFonts w:ascii="Arial" w:hAnsi="Arial" w:hint="default"/>
      </w:rPr>
    </w:lvl>
    <w:lvl w:ilvl="5" w:tplc="4080FD50" w:tentative="1">
      <w:start w:val="1"/>
      <w:numFmt w:val="bullet"/>
      <w:lvlText w:val="●"/>
      <w:lvlJc w:val="left"/>
      <w:pPr>
        <w:tabs>
          <w:tab w:val="num" w:pos="4320"/>
        </w:tabs>
        <w:ind w:left="4320" w:hanging="360"/>
      </w:pPr>
      <w:rPr>
        <w:rFonts w:ascii="Arial" w:hAnsi="Arial" w:hint="default"/>
      </w:rPr>
    </w:lvl>
    <w:lvl w:ilvl="6" w:tplc="82C898E6" w:tentative="1">
      <w:start w:val="1"/>
      <w:numFmt w:val="bullet"/>
      <w:lvlText w:val="●"/>
      <w:lvlJc w:val="left"/>
      <w:pPr>
        <w:tabs>
          <w:tab w:val="num" w:pos="5040"/>
        </w:tabs>
        <w:ind w:left="5040" w:hanging="360"/>
      </w:pPr>
      <w:rPr>
        <w:rFonts w:ascii="Arial" w:hAnsi="Arial" w:hint="default"/>
      </w:rPr>
    </w:lvl>
    <w:lvl w:ilvl="7" w:tplc="4240E99E" w:tentative="1">
      <w:start w:val="1"/>
      <w:numFmt w:val="bullet"/>
      <w:lvlText w:val="●"/>
      <w:lvlJc w:val="left"/>
      <w:pPr>
        <w:tabs>
          <w:tab w:val="num" w:pos="5760"/>
        </w:tabs>
        <w:ind w:left="5760" w:hanging="360"/>
      </w:pPr>
      <w:rPr>
        <w:rFonts w:ascii="Arial" w:hAnsi="Arial" w:hint="default"/>
      </w:rPr>
    </w:lvl>
    <w:lvl w:ilvl="8" w:tplc="F94EB0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925D38"/>
    <w:multiLevelType w:val="hybridMultilevel"/>
    <w:tmpl w:val="13C6F95A"/>
    <w:lvl w:ilvl="0" w:tplc="A3903E9A">
      <w:start w:val="1"/>
      <w:numFmt w:val="bullet"/>
      <w:lvlText w:val="•"/>
      <w:lvlJc w:val="left"/>
      <w:pPr>
        <w:tabs>
          <w:tab w:val="num" w:pos="720"/>
        </w:tabs>
        <w:ind w:left="720" w:hanging="360"/>
      </w:pPr>
      <w:rPr>
        <w:rFonts w:ascii="Arial" w:hAnsi="Arial" w:hint="default"/>
      </w:rPr>
    </w:lvl>
    <w:lvl w:ilvl="1" w:tplc="149893D2">
      <w:start w:val="1"/>
      <w:numFmt w:val="bullet"/>
      <w:lvlText w:val="•"/>
      <w:lvlJc w:val="left"/>
      <w:pPr>
        <w:tabs>
          <w:tab w:val="num" w:pos="1440"/>
        </w:tabs>
        <w:ind w:left="1440" w:hanging="360"/>
      </w:pPr>
      <w:rPr>
        <w:rFonts w:ascii="Arial" w:hAnsi="Arial" w:hint="default"/>
      </w:rPr>
    </w:lvl>
    <w:lvl w:ilvl="2" w:tplc="8862AEC8">
      <w:numFmt w:val="bullet"/>
      <w:lvlText w:val="•"/>
      <w:lvlJc w:val="left"/>
      <w:pPr>
        <w:tabs>
          <w:tab w:val="num" w:pos="2160"/>
        </w:tabs>
        <w:ind w:left="2160" w:hanging="360"/>
      </w:pPr>
      <w:rPr>
        <w:rFonts w:ascii="Arial" w:hAnsi="Arial" w:hint="default"/>
      </w:rPr>
    </w:lvl>
    <w:lvl w:ilvl="3" w:tplc="A82E8C8C">
      <w:numFmt w:val="bullet"/>
      <w:lvlText w:val="•"/>
      <w:lvlJc w:val="left"/>
      <w:pPr>
        <w:tabs>
          <w:tab w:val="num" w:pos="2880"/>
        </w:tabs>
        <w:ind w:left="2880" w:hanging="360"/>
      </w:pPr>
      <w:rPr>
        <w:rFonts w:ascii="Arial" w:hAnsi="Arial" w:hint="default"/>
      </w:rPr>
    </w:lvl>
    <w:lvl w:ilvl="4" w:tplc="5B309B8C" w:tentative="1">
      <w:start w:val="1"/>
      <w:numFmt w:val="bullet"/>
      <w:lvlText w:val="•"/>
      <w:lvlJc w:val="left"/>
      <w:pPr>
        <w:tabs>
          <w:tab w:val="num" w:pos="3600"/>
        </w:tabs>
        <w:ind w:left="3600" w:hanging="360"/>
      </w:pPr>
      <w:rPr>
        <w:rFonts w:ascii="Arial" w:hAnsi="Arial" w:hint="default"/>
      </w:rPr>
    </w:lvl>
    <w:lvl w:ilvl="5" w:tplc="E0F0F808" w:tentative="1">
      <w:start w:val="1"/>
      <w:numFmt w:val="bullet"/>
      <w:lvlText w:val="•"/>
      <w:lvlJc w:val="left"/>
      <w:pPr>
        <w:tabs>
          <w:tab w:val="num" w:pos="4320"/>
        </w:tabs>
        <w:ind w:left="4320" w:hanging="360"/>
      </w:pPr>
      <w:rPr>
        <w:rFonts w:ascii="Arial" w:hAnsi="Arial" w:hint="default"/>
      </w:rPr>
    </w:lvl>
    <w:lvl w:ilvl="6" w:tplc="D21293BA" w:tentative="1">
      <w:start w:val="1"/>
      <w:numFmt w:val="bullet"/>
      <w:lvlText w:val="•"/>
      <w:lvlJc w:val="left"/>
      <w:pPr>
        <w:tabs>
          <w:tab w:val="num" w:pos="5040"/>
        </w:tabs>
        <w:ind w:left="5040" w:hanging="360"/>
      </w:pPr>
      <w:rPr>
        <w:rFonts w:ascii="Arial" w:hAnsi="Arial" w:hint="default"/>
      </w:rPr>
    </w:lvl>
    <w:lvl w:ilvl="7" w:tplc="B6568D66" w:tentative="1">
      <w:start w:val="1"/>
      <w:numFmt w:val="bullet"/>
      <w:lvlText w:val="•"/>
      <w:lvlJc w:val="left"/>
      <w:pPr>
        <w:tabs>
          <w:tab w:val="num" w:pos="5760"/>
        </w:tabs>
        <w:ind w:left="5760" w:hanging="360"/>
      </w:pPr>
      <w:rPr>
        <w:rFonts w:ascii="Arial" w:hAnsi="Arial" w:hint="default"/>
      </w:rPr>
    </w:lvl>
    <w:lvl w:ilvl="8" w:tplc="29BC7E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5B63D7"/>
    <w:multiLevelType w:val="hybridMultilevel"/>
    <w:tmpl w:val="11309AFE"/>
    <w:lvl w:ilvl="0" w:tplc="87A8C6E8">
      <w:start w:val="1"/>
      <w:numFmt w:val="bullet"/>
      <w:lvlText w:val="•"/>
      <w:lvlJc w:val="left"/>
      <w:pPr>
        <w:tabs>
          <w:tab w:val="num" w:pos="720"/>
        </w:tabs>
        <w:ind w:left="720" w:hanging="360"/>
      </w:pPr>
      <w:rPr>
        <w:rFonts w:ascii="Arial" w:hAnsi="Arial" w:hint="default"/>
      </w:rPr>
    </w:lvl>
    <w:lvl w:ilvl="1" w:tplc="28DA8A1C" w:tentative="1">
      <w:start w:val="1"/>
      <w:numFmt w:val="bullet"/>
      <w:lvlText w:val="•"/>
      <w:lvlJc w:val="left"/>
      <w:pPr>
        <w:tabs>
          <w:tab w:val="num" w:pos="1440"/>
        </w:tabs>
        <w:ind w:left="1440" w:hanging="360"/>
      </w:pPr>
      <w:rPr>
        <w:rFonts w:ascii="Arial" w:hAnsi="Arial" w:hint="default"/>
      </w:rPr>
    </w:lvl>
    <w:lvl w:ilvl="2" w:tplc="F0C8DB88" w:tentative="1">
      <w:start w:val="1"/>
      <w:numFmt w:val="bullet"/>
      <w:lvlText w:val="•"/>
      <w:lvlJc w:val="left"/>
      <w:pPr>
        <w:tabs>
          <w:tab w:val="num" w:pos="2160"/>
        </w:tabs>
        <w:ind w:left="2160" w:hanging="360"/>
      </w:pPr>
      <w:rPr>
        <w:rFonts w:ascii="Arial" w:hAnsi="Arial" w:hint="default"/>
      </w:rPr>
    </w:lvl>
    <w:lvl w:ilvl="3" w:tplc="7E74ABFE" w:tentative="1">
      <w:start w:val="1"/>
      <w:numFmt w:val="bullet"/>
      <w:lvlText w:val="•"/>
      <w:lvlJc w:val="left"/>
      <w:pPr>
        <w:tabs>
          <w:tab w:val="num" w:pos="2880"/>
        </w:tabs>
        <w:ind w:left="2880" w:hanging="360"/>
      </w:pPr>
      <w:rPr>
        <w:rFonts w:ascii="Arial" w:hAnsi="Arial" w:hint="default"/>
      </w:rPr>
    </w:lvl>
    <w:lvl w:ilvl="4" w:tplc="B898193E" w:tentative="1">
      <w:start w:val="1"/>
      <w:numFmt w:val="bullet"/>
      <w:lvlText w:val="•"/>
      <w:lvlJc w:val="left"/>
      <w:pPr>
        <w:tabs>
          <w:tab w:val="num" w:pos="3600"/>
        </w:tabs>
        <w:ind w:left="3600" w:hanging="360"/>
      </w:pPr>
      <w:rPr>
        <w:rFonts w:ascii="Arial" w:hAnsi="Arial" w:hint="default"/>
      </w:rPr>
    </w:lvl>
    <w:lvl w:ilvl="5" w:tplc="C8145DD4" w:tentative="1">
      <w:start w:val="1"/>
      <w:numFmt w:val="bullet"/>
      <w:lvlText w:val="•"/>
      <w:lvlJc w:val="left"/>
      <w:pPr>
        <w:tabs>
          <w:tab w:val="num" w:pos="4320"/>
        </w:tabs>
        <w:ind w:left="4320" w:hanging="360"/>
      </w:pPr>
      <w:rPr>
        <w:rFonts w:ascii="Arial" w:hAnsi="Arial" w:hint="default"/>
      </w:rPr>
    </w:lvl>
    <w:lvl w:ilvl="6" w:tplc="06E25ABE" w:tentative="1">
      <w:start w:val="1"/>
      <w:numFmt w:val="bullet"/>
      <w:lvlText w:val="•"/>
      <w:lvlJc w:val="left"/>
      <w:pPr>
        <w:tabs>
          <w:tab w:val="num" w:pos="5040"/>
        </w:tabs>
        <w:ind w:left="5040" w:hanging="360"/>
      </w:pPr>
      <w:rPr>
        <w:rFonts w:ascii="Arial" w:hAnsi="Arial" w:hint="default"/>
      </w:rPr>
    </w:lvl>
    <w:lvl w:ilvl="7" w:tplc="B3F65F5E" w:tentative="1">
      <w:start w:val="1"/>
      <w:numFmt w:val="bullet"/>
      <w:lvlText w:val="•"/>
      <w:lvlJc w:val="left"/>
      <w:pPr>
        <w:tabs>
          <w:tab w:val="num" w:pos="5760"/>
        </w:tabs>
        <w:ind w:left="5760" w:hanging="360"/>
      </w:pPr>
      <w:rPr>
        <w:rFonts w:ascii="Arial" w:hAnsi="Arial" w:hint="default"/>
      </w:rPr>
    </w:lvl>
    <w:lvl w:ilvl="8" w:tplc="F280C2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911A73"/>
    <w:multiLevelType w:val="multilevel"/>
    <w:tmpl w:val="B3D69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5101B8"/>
    <w:multiLevelType w:val="multilevel"/>
    <w:tmpl w:val="439C03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87287"/>
    <w:multiLevelType w:val="hybridMultilevel"/>
    <w:tmpl w:val="F7F07D6E"/>
    <w:lvl w:ilvl="0" w:tplc="6DA822D6">
      <w:start w:val="1"/>
      <w:numFmt w:val="bullet"/>
      <w:lvlText w:val="•"/>
      <w:lvlJc w:val="left"/>
      <w:pPr>
        <w:tabs>
          <w:tab w:val="num" w:pos="720"/>
        </w:tabs>
        <w:ind w:left="720" w:hanging="360"/>
      </w:pPr>
      <w:rPr>
        <w:rFonts w:ascii="Arial" w:hAnsi="Arial" w:hint="default"/>
      </w:rPr>
    </w:lvl>
    <w:lvl w:ilvl="1" w:tplc="F010371E">
      <w:start w:val="1"/>
      <w:numFmt w:val="bullet"/>
      <w:lvlText w:val="•"/>
      <w:lvlJc w:val="left"/>
      <w:pPr>
        <w:tabs>
          <w:tab w:val="num" w:pos="1440"/>
        </w:tabs>
        <w:ind w:left="1440" w:hanging="360"/>
      </w:pPr>
      <w:rPr>
        <w:rFonts w:ascii="Arial" w:hAnsi="Arial" w:hint="default"/>
      </w:rPr>
    </w:lvl>
    <w:lvl w:ilvl="2" w:tplc="EC4EF0F2">
      <w:numFmt w:val="bullet"/>
      <w:lvlText w:val="•"/>
      <w:lvlJc w:val="left"/>
      <w:pPr>
        <w:tabs>
          <w:tab w:val="num" w:pos="2160"/>
        </w:tabs>
        <w:ind w:left="2160" w:hanging="360"/>
      </w:pPr>
      <w:rPr>
        <w:rFonts w:ascii="Arial" w:hAnsi="Arial" w:hint="default"/>
      </w:rPr>
    </w:lvl>
    <w:lvl w:ilvl="3" w:tplc="3AECC87C" w:tentative="1">
      <w:start w:val="1"/>
      <w:numFmt w:val="bullet"/>
      <w:lvlText w:val="•"/>
      <w:lvlJc w:val="left"/>
      <w:pPr>
        <w:tabs>
          <w:tab w:val="num" w:pos="2880"/>
        </w:tabs>
        <w:ind w:left="2880" w:hanging="360"/>
      </w:pPr>
      <w:rPr>
        <w:rFonts w:ascii="Arial" w:hAnsi="Arial" w:hint="default"/>
      </w:rPr>
    </w:lvl>
    <w:lvl w:ilvl="4" w:tplc="EBC8E2E6" w:tentative="1">
      <w:start w:val="1"/>
      <w:numFmt w:val="bullet"/>
      <w:lvlText w:val="•"/>
      <w:lvlJc w:val="left"/>
      <w:pPr>
        <w:tabs>
          <w:tab w:val="num" w:pos="3600"/>
        </w:tabs>
        <w:ind w:left="3600" w:hanging="360"/>
      </w:pPr>
      <w:rPr>
        <w:rFonts w:ascii="Arial" w:hAnsi="Arial" w:hint="default"/>
      </w:rPr>
    </w:lvl>
    <w:lvl w:ilvl="5" w:tplc="25EE6C10" w:tentative="1">
      <w:start w:val="1"/>
      <w:numFmt w:val="bullet"/>
      <w:lvlText w:val="•"/>
      <w:lvlJc w:val="left"/>
      <w:pPr>
        <w:tabs>
          <w:tab w:val="num" w:pos="4320"/>
        </w:tabs>
        <w:ind w:left="4320" w:hanging="360"/>
      </w:pPr>
      <w:rPr>
        <w:rFonts w:ascii="Arial" w:hAnsi="Arial" w:hint="default"/>
      </w:rPr>
    </w:lvl>
    <w:lvl w:ilvl="6" w:tplc="0C323F1C" w:tentative="1">
      <w:start w:val="1"/>
      <w:numFmt w:val="bullet"/>
      <w:lvlText w:val="•"/>
      <w:lvlJc w:val="left"/>
      <w:pPr>
        <w:tabs>
          <w:tab w:val="num" w:pos="5040"/>
        </w:tabs>
        <w:ind w:left="5040" w:hanging="360"/>
      </w:pPr>
      <w:rPr>
        <w:rFonts w:ascii="Arial" w:hAnsi="Arial" w:hint="default"/>
      </w:rPr>
    </w:lvl>
    <w:lvl w:ilvl="7" w:tplc="7742A60A" w:tentative="1">
      <w:start w:val="1"/>
      <w:numFmt w:val="bullet"/>
      <w:lvlText w:val="•"/>
      <w:lvlJc w:val="left"/>
      <w:pPr>
        <w:tabs>
          <w:tab w:val="num" w:pos="5760"/>
        </w:tabs>
        <w:ind w:left="5760" w:hanging="360"/>
      </w:pPr>
      <w:rPr>
        <w:rFonts w:ascii="Arial" w:hAnsi="Arial" w:hint="default"/>
      </w:rPr>
    </w:lvl>
    <w:lvl w:ilvl="8" w:tplc="7BA25F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134FE7"/>
    <w:multiLevelType w:val="hybridMultilevel"/>
    <w:tmpl w:val="1FE87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312385"/>
    <w:multiLevelType w:val="hybridMultilevel"/>
    <w:tmpl w:val="B30678A4"/>
    <w:lvl w:ilvl="0" w:tplc="8E9EA99A">
      <w:start w:val="1"/>
      <w:numFmt w:val="bullet"/>
      <w:lvlText w:val="•"/>
      <w:lvlJc w:val="left"/>
      <w:pPr>
        <w:tabs>
          <w:tab w:val="num" w:pos="720"/>
        </w:tabs>
        <w:ind w:left="720" w:hanging="360"/>
      </w:pPr>
      <w:rPr>
        <w:rFonts w:ascii="Arial" w:hAnsi="Arial" w:hint="default"/>
      </w:rPr>
    </w:lvl>
    <w:lvl w:ilvl="1" w:tplc="20A271AE" w:tentative="1">
      <w:start w:val="1"/>
      <w:numFmt w:val="bullet"/>
      <w:lvlText w:val="•"/>
      <w:lvlJc w:val="left"/>
      <w:pPr>
        <w:tabs>
          <w:tab w:val="num" w:pos="1440"/>
        </w:tabs>
        <w:ind w:left="1440" w:hanging="360"/>
      </w:pPr>
      <w:rPr>
        <w:rFonts w:ascii="Arial" w:hAnsi="Arial" w:hint="default"/>
      </w:rPr>
    </w:lvl>
    <w:lvl w:ilvl="2" w:tplc="A99E9A8E" w:tentative="1">
      <w:start w:val="1"/>
      <w:numFmt w:val="bullet"/>
      <w:lvlText w:val="•"/>
      <w:lvlJc w:val="left"/>
      <w:pPr>
        <w:tabs>
          <w:tab w:val="num" w:pos="2160"/>
        </w:tabs>
        <w:ind w:left="2160" w:hanging="360"/>
      </w:pPr>
      <w:rPr>
        <w:rFonts w:ascii="Arial" w:hAnsi="Arial" w:hint="default"/>
      </w:rPr>
    </w:lvl>
    <w:lvl w:ilvl="3" w:tplc="B130286C" w:tentative="1">
      <w:start w:val="1"/>
      <w:numFmt w:val="bullet"/>
      <w:lvlText w:val="•"/>
      <w:lvlJc w:val="left"/>
      <w:pPr>
        <w:tabs>
          <w:tab w:val="num" w:pos="2880"/>
        </w:tabs>
        <w:ind w:left="2880" w:hanging="360"/>
      </w:pPr>
      <w:rPr>
        <w:rFonts w:ascii="Arial" w:hAnsi="Arial" w:hint="default"/>
      </w:rPr>
    </w:lvl>
    <w:lvl w:ilvl="4" w:tplc="0AF82924" w:tentative="1">
      <w:start w:val="1"/>
      <w:numFmt w:val="bullet"/>
      <w:lvlText w:val="•"/>
      <w:lvlJc w:val="left"/>
      <w:pPr>
        <w:tabs>
          <w:tab w:val="num" w:pos="3600"/>
        </w:tabs>
        <w:ind w:left="3600" w:hanging="360"/>
      </w:pPr>
      <w:rPr>
        <w:rFonts w:ascii="Arial" w:hAnsi="Arial" w:hint="default"/>
      </w:rPr>
    </w:lvl>
    <w:lvl w:ilvl="5" w:tplc="C61A52AC" w:tentative="1">
      <w:start w:val="1"/>
      <w:numFmt w:val="bullet"/>
      <w:lvlText w:val="•"/>
      <w:lvlJc w:val="left"/>
      <w:pPr>
        <w:tabs>
          <w:tab w:val="num" w:pos="4320"/>
        </w:tabs>
        <w:ind w:left="4320" w:hanging="360"/>
      </w:pPr>
      <w:rPr>
        <w:rFonts w:ascii="Arial" w:hAnsi="Arial" w:hint="default"/>
      </w:rPr>
    </w:lvl>
    <w:lvl w:ilvl="6" w:tplc="0E4CD0F6" w:tentative="1">
      <w:start w:val="1"/>
      <w:numFmt w:val="bullet"/>
      <w:lvlText w:val="•"/>
      <w:lvlJc w:val="left"/>
      <w:pPr>
        <w:tabs>
          <w:tab w:val="num" w:pos="5040"/>
        </w:tabs>
        <w:ind w:left="5040" w:hanging="360"/>
      </w:pPr>
      <w:rPr>
        <w:rFonts w:ascii="Arial" w:hAnsi="Arial" w:hint="default"/>
      </w:rPr>
    </w:lvl>
    <w:lvl w:ilvl="7" w:tplc="09685C56" w:tentative="1">
      <w:start w:val="1"/>
      <w:numFmt w:val="bullet"/>
      <w:lvlText w:val="•"/>
      <w:lvlJc w:val="left"/>
      <w:pPr>
        <w:tabs>
          <w:tab w:val="num" w:pos="5760"/>
        </w:tabs>
        <w:ind w:left="5760" w:hanging="360"/>
      </w:pPr>
      <w:rPr>
        <w:rFonts w:ascii="Arial" w:hAnsi="Arial" w:hint="default"/>
      </w:rPr>
    </w:lvl>
    <w:lvl w:ilvl="8" w:tplc="E58231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F33256"/>
    <w:multiLevelType w:val="hybridMultilevel"/>
    <w:tmpl w:val="4C909E28"/>
    <w:lvl w:ilvl="0" w:tplc="D35ABC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D215D"/>
    <w:multiLevelType w:val="hybridMultilevel"/>
    <w:tmpl w:val="33BE8216"/>
    <w:lvl w:ilvl="0" w:tplc="078E3D74">
      <w:start w:val="1"/>
      <w:numFmt w:val="bullet"/>
      <w:lvlText w:val="•"/>
      <w:lvlJc w:val="left"/>
      <w:pPr>
        <w:tabs>
          <w:tab w:val="num" w:pos="720"/>
        </w:tabs>
        <w:ind w:left="720" w:hanging="360"/>
      </w:pPr>
      <w:rPr>
        <w:rFonts w:ascii="Arial" w:hAnsi="Arial" w:hint="default"/>
      </w:rPr>
    </w:lvl>
    <w:lvl w:ilvl="1" w:tplc="FD9E2CF4" w:tentative="1">
      <w:start w:val="1"/>
      <w:numFmt w:val="bullet"/>
      <w:lvlText w:val="•"/>
      <w:lvlJc w:val="left"/>
      <w:pPr>
        <w:tabs>
          <w:tab w:val="num" w:pos="1440"/>
        </w:tabs>
        <w:ind w:left="1440" w:hanging="360"/>
      </w:pPr>
      <w:rPr>
        <w:rFonts w:ascii="Arial" w:hAnsi="Arial" w:hint="default"/>
      </w:rPr>
    </w:lvl>
    <w:lvl w:ilvl="2" w:tplc="E55A6F8A" w:tentative="1">
      <w:start w:val="1"/>
      <w:numFmt w:val="bullet"/>
      <w:lvlText w:val="•"/>
      <w:lvlJc w:val="left"/>
      <w:pPr>
        <w:tabs>
          <w:tab w:val="num" w:pos="2160"/>
        </w:tabs>
        <w:ind w:left="2160" w:hanging="360"/>
      </w:pPr>
      <w:rPr>
        <w:rFonts w:ascii="Arial" w:hAnsi="Arial" w:hint="default"/>
      </w:rPr>
    </w:lvl>
    <w:lvl w:ilvl="3" w:tplc="9BBAB906" w:tentative="1">
      <w:start w:val="1"/>
      <w:numFmt w:val="bullet"/>
      <w:lvlText w:val="•"/>
      <w:lvlJc w:val="left"/>
      <w:pPr>
        <w:tabs>
          <w:tab w:val="num" w:pos="2880"/>
        </w:tabs>
        <w:ind w:left="2880" w:hanging="360"/>
      </w:pPr>
      <w:rPr>
        <w:rFonts w:ascii="Arial" w:hAnsi="Arial" w:hint="default"/>
      </w:rPr>
    </w:lvl>
    <w:lvl w:ilvl="4" w:tplc="89DC3794" w:tentative="1">
      <w:start w:val="1"/>
      <w:numFmt w:val="bullet"/>
      <w:lvlText w:val="•"/>
      <w:lvlJc w:val="left"/>
      <w:pPr>
        <w:tabs>
          <w:tab w:val="num" w:pos="3600"/>
        </w:tabs>
        <w:ind w:left="3600" w:hanging="360"/>
      </w:pPr>
      <w:rPr>
        <w:rFonts w:ascii="Arial" w:hAnsi="Arial" w:hint="default"/>
      </w:rPr>
    </w:lvl>
    <w:lvl w:ilvl="5" w:tplc="91B2C830" w:tentative="1">
      <w:start w:val="1"/>
      <w:numFmt w:val="bullet"/>
      <w:lvlText w:val="•"/>
      <w:lvlJc w:val="left"/>
      <w:pPr>
        <w:tabs>
          <w:tab w:val="num" w:pos="4320"/>
        </w:tabs>
        <w:ind w:left="4320" w:hanging="360"/>
      </w:pPr>
      <w:rPr>
        <w:rFonts w:ascii="Arial" w:hAnsi="Arial" w:hint="default"/>
      </w:rPr>
    </w:lvl>
    <w:lvl w:ilvl="6" w:tplc="5DA2ACF8" w:tentative="1">
      <w:start w:val="1"/>
      <w:numFmt w:val="bullet"/>
      <w:lvlText w:val="•"/>
      <w:lvlJc w:val="left"/>
      <w:pPr>
        <w:tabs>
          <w:tab w:val="num" w:pos="5040"/>
        </w:tabs>
        <w:ind w:left="5040" w:hanging="360"/>
      </w:pPr>
      <w:rPr>
        <w:rFonts w:ascii="Arial" w:hAnsi="Arial" w:hint="default"/>
      </w:rPr>
    </w:lvl>
    <w:lvl w:ilvl="7" w:tplc="28A0CECC" w:tentative="1">
      <w:start w:val="1"/>
      <w:numFmt w:val="bullet"/>
      <w:lvlText w:val="•"/>
      <w:lvlJc w:val="left"/>
      <w:pPr>
        <w:tabs>
          <w:tab w:val="num" w:pos="5760"/>
        </w:tabs>
        <w:ind w:left="5760" w:hanging="360"/>
      </w:pPr>
      <w:rPr>
        <w:rFonts w:ascii="Arial" w:hAnsi="Arial" w:hint="default"/>
      </w:rPr>
    </w:lvl>
    <w:lvl w:ilvl="8" w:tplc="F9B8A0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EF2EEB"/>
    <w:multiLevelType w:val="hybridMultilevel"/>
    <w:tmpl w:val="4AFE63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D10CD7"/>
    <w:multiLevelType w:val="hybridMultilevel"/>
    <w:tmpl w:val="6BBC9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BB479B9"/>
    <w:multiLevelType w:val="hybridMultilevel"/>
    <w:tmpl w:val="10863F0E"/>
    <w:lvl w:ilvl="0" w:tplc="8FAC4CB0">
      <w:start w:val="1"/>
      <w:numFmt w:val="bullet"/>
      <w:lvlText w:val="•"/>
      <w:lvlJc w:val="left"/>
      <w:pPr>
        <w:tabs>
          <w:tab w:val="num" w:pos="720"/>
        </w:tabs>
        <w:ind w:left="720" w:hanging="360"/>
      </w:pPr>
      <w:rPr>
        <w:rFonts w:ascii="Arial" w:hAnsi="Arial" w:hint="default"/>
      </w:rPr>
    </w:lvl>
    <w:lvl w:ilvl="1" w:tplc="4F76BF74">
      <w:start w:val="1"/>
      <w:numFmt w:val="bullet"/>
      <w:lvlText w:val="•"/>
      <w:lvlJc w:val="left"/>
      <w:pPr>
        <w:tabs>
          <w:tab w:val="num" w:pos="1440"/>
        </w:tabs>
        <w:ind w:left="1440" w:hanging="360"/>
      </w:pPr>
      <w:rPr>
        <w:rFonts w:ascii="Arial" w:hAnsi="Arial" w:hint="default"/>
      </w:rPr>
    </w:lvl>
    <w:lvl w:ilvl="2" w:tplc="6E680276">
      <w:numFmt w:val="bullet"/>
      <w:lvlText w:val="•"/>
      <w:lvlJc w:val="left"/>
      <w:pPr>
        <w:tabs>
          <w:tab w:val="num" w:pos="2160"/>
        </w:tabs>
        <w:ind w:left="2160" w:hanging="360"/>
      </w:pPr>
      <w:rPr>
        <w:rFonts w:ascii="Arial" w:hAnsi="Arial" w:hint="default"/>
      </w:rPr>
    </w:lvl>
    <w:lvl w:ilvl="3" w:tplc="E318CC4C" w:tentative="1">
      <w:start w:val="1"/>
      <w:numFmt w:val="bullet"/>
      <w:lvlText w:val="•"/>
      <w:lvlJc w:val="left"/>
      <w:pPr>
        <w:tabs>
          <w:tab w:val="num" w:pos="2880"/>
        </w:tabs>
        <w:ind w:left="2880" w:hanging="360"/>
      </w:pPr>
      <w:rPr>
        <w:rFonts w:ascii="Arial" w:hAnsi="Arial" w:hint="default"/>
      </w:rPr>
    </w:lvl>
    <w:lvl w:ilvl="4" w:tplc="182EF066" w:tentative="1">
      <w:start w:val="1"/>
      <w:numFmt w:val="bullet"/>
      <w:lvlText w:val="•"/>
      <w:lvlJc w:val="left"/>
      <w:pPr>
        <w:tabs>
          <w:tab w:val="num" w:pos="3600"/>
        </w:tabs>
        <w:ind w:left="3600" w:hanging="360"/>
      </w:pPr>
      <w:rPr>
        <w:rFonts w:ascii="Arial" w:hAnsi="Arial" w:hint="default"/>
      </w:rPr>
    </w:lvl>
    <w:lvl w:ilvl="5" w:tplc="0F3A7F2E" w:tentative="1">
      <w:start w:val="1"/>
      <w:numFmt w:val="bullet"/>
      <w:lvlText w:val="•"/>
      <w:lvlJc w:val="left"/>
      <w:pPr>
        <w:tabs>
          <w:tab w:val="num" w:pos="4320"/>
        </w:tabs>
        <w:ind w:left="4320" w:hanging="360"/>
      </w:pPr>
      <w:rPr>
        <w:rFonts w:ascii="Arial" w:hAnsi="Arial" w:hint="default"/>
      </w:rPr>
    </w:lvl>
    <w:lvl w:ilvl="6" w:tplc="74C0866E" w:tentative="1">
      <w:start w:val="1"/>
      <w:numFmt w:val="bullet"/>
      <w:lvlText w:val="•"/>
      <w:lvlJc w:val="left"/>
      <w:pPr>
        <w:tabs>
          <w:tab w:val="num" w:pos="5040"/>
        </w:tabs>
        <w:ind w:left="5040" w:hanging="360"/>
      </w:pPr>
      <w:rPr>
        <w:rFonts w:ascii="Arial" w:hAnsi="Arial" w:hint="default"/>
      </w:rPr>
    </w:lvl>
    <w:lvl w:ilvl="7" w:tplc="9828A8A8" w:tentative="1">
      <w:start w:val="1"/>
      <w:numFmt w:val="bullet"/>
      <w:lvlText w:val="•"/>
      <w:lvlJc w:val="left"/>
      <w:pPr>
        <w:tabs>
          <w:tab w:val="num" w:pos="5760"/>
        </w:tabs>
        <w:ind w:left="5760" w:hanging="360"/>
      </w:pPr>
      <w:rPr>
        <w:rFonts w:ascii="Arial" w:hAnsi="Arial" w:hint="default"/>
      </w:rPr>
    </w:lvl>
    <w:lvl w:ilvl="8" w:tplc="B72A75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EF75FC"/>
    <w:multiLevelType w:val="hybridMultilevel"/>
    <w:tmpl w:val="0EAA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499585">
    <w:abstractNumId w:val="20"/>
  </w:num>
  <w:num w:numId="2" w16cid:durableId="600726447">
    <w:abstractNumId w:val="6"/>
  </w:num>
  <w:num w:numId="3" w16cid:durableId="61147913">
    <w:abstractNumId w:val="8"/>
  </w:num>
  <w:num w:numId="4" w16cid:durableId="1626504055">
    <w:abstractNumId w:val="17"/>
  </w:num>
  <w:num w:numId="5" w16cid:durableId="1380669374">
    <w:abstractNumId w:val="24"/>
  </w:num>
  <w:num w:numId="6" w16cid:durableId="477112631">
    <w:abstractNumId w:val="13"/>
  </w:num>
  <w:num w:numId="7" w16cid:durableId="391544092">
    <w:abstractNumId w:val="9"/>
  </w:num>
  <w:num w:numId="8" w16cid:durableId="1701974666">
    <w:abstractNumId w:val="2"/>
  </w:num>
  <w:num w:numId="9" w16cid:durableId="1181971946">
    <w:abstractNumId w:val="15"/>
  </w:num>
  <w:num w:numId="10" w16cid:durableId="1857453823">
    <w:abstractNumId w:val="7"/>
  </w:num>
  <w:num w:numId="11" w16cid:durableId="1605728080">
    <w:abstractNumId w:val="0"/>
  </w:num>
  <w:num w:numId="12" w16cid:durableId="2109696413">
    <w:abstractNumId w:val="1"/>
  </w:num>
  <w:num w:numId="13" w16cid:durableId="1846361485">
    <w:abstractNumId w:val="23"/>
  </w:num>
  <w:num w:numId="14" w16cid:durableId="476531764">
    <w:abstractNumId w:val="10"/>
  </w:num>
  <w:num w:numId="15" w16cid:durableId="1372993059">
    <w:abstractNumId w:val="4"/>
  </w:num>
  <w:num w:numId="16" w16cid:durableId="680087600">
    <w:abstractNumId w:val="22"/>
  </w:num>
  <w:num w:numId="17" w16cid:durableId="941064007">
    <w:abstractNumId w:val="3"/>
  </w:num>
  <w:num w:numId="18" w16cid:durableId="1235818752">
    <w:abstractNumId w:val="16"/>
  </w:num>
  <w:num w:numId="19" w16cid:durableId="656034778">
    <w:abstractNumId w:val="12"/>
  </w:num>
  <w:num w:numId="20" w16cid:durableId="1728724071">
    <w:abstractNumId w:val="14"/>
  </w:num>
  <w:num w:numId="21" w16cid:durableId="873612741">
    <w:abstractNumId w:val="19"/>
  </w:num>
  <w:num w:numId="22" w16cid:durableId="1684239811">
    <w:abstractNumId w:val="25"/>
  </w:num>
  <w:num w:numId="23" w16cid:durableId="1946307648">
    <w:abstractNumId w:val="11"/>
  </w:num>
  <w:num w:numId="24" w16cid:durableId="979462313">
    <w:abstractNumId w:val="21"/>
  </w:num>
  <w:num w:numId="25" w16cid:durableId="1254431989">
    <w:abstractNumId w:val="5"/>
  </w:num>
  <w:num w:numId="26" w16cid:durableId="7642297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22"/>
    <w:rsid w:val="00000EFF"/>
    <w:rsid w:val="00031648"/>
    <w:rsid w:val="000354B9"/>
    <w:rsid w:val="00042219"/>
    <w:rsid w:val="0004376A"/>
    <w:rsid w:val="000530B0"/>
    <w:rsid w:val="00065615"/>
    <w:rsid w:val="000657AC"/>
    <w:rsid w:val="00066252"/>
    <w:rsid w:val="00081E99"/>
    <w:rsid w:val="000C6DB9"/>
    <w:rsid w:val="000C790B"/>
    <w:rsid w:val="000E0674"/>
    <w:rsid w:val="001064A8"/>
    <w:rsid w:val="00183F0D"/>
    <w:rsid w:val="001C1B64"/>
    <w:rsid w:val="001C2F0D"/>
    <w:rsid w:val="001E19ED"/>
    <w:rsid w:val="001F5A6C"/>
    <w:rsid w:val="00207863"/>
    <w:rsid w:val="00216AA1"/>
    <w:rsid w:val="00223D93"/>
    <w:rsid w:val="00244483"/>
    <w:rsid w:val="00271D74"/>
    <w:rsid w:val="00284CE0"/>
    <w:rsid w:val="002973D2"/>
    <w:rsid w:val="002A6603"/>
    <w:rsid w:val="002B0C6F"/>
    <w:rsid w:val="002C3709"/>
    <w:rsid w:val="002C5851"/>
    <w:rsid w:val="002E7196"/>
    <w:rsid w:val="002F651E"/>
    <w:rsid w:val="003333DF"/>
    <w:rsid w:val="00363F06"/>
    <w:rsid w:val="00366293"/>
    <w:rsid w:val="003A05FB"/>
    <w:rsid w:val="003A3A61"/>
    <w:rsid w:val="003A5747"/>
    <w:rsid w:val="003B17CE"/>
    <w:rsid w:val="003C1A11"/>
    <w:rsid w:val="003C29E3"/>
    <w:rsid w:val="00401E0E"/>
    <w:rsid w:val="0040369B"/>
    <w:rsid w:val="00403FB8"/>
    <w:rsid w:val="004172BD"/>
    <w:rsid w:val="004464E1"/>
    <w:rsid w:val="00446651"/>
    <w:rsid w:val="004478B0"/>
    <w:rsid w:val="00472969"/>
    <w:rsid w:val="004A77F2"/>
    <w:rsid w:val="004D7E6D"/>
    <w:rsid w:val="00506CC8"/>
    <w:rsid w:val="00512C50"/>
    <w:rsid w:val="005137AC"/>
    <w:rsid w:val="00536030"/>
    <w:rsid w:val="00543D88"/>
    <w:rsid w:val="0054523F"/>
    <w:rsid w:val="005612B5"/>
    <w:rsid w:val="00570BA5"/>
    <w:rsid w:val="00576377"/>
    <w:rsid w:val="005B6200"/>
    <w:rsid w:val="005C648D"/>
    <w:rsid w:val="005D72E8"/>
    <w:rsid w:val="005F2C08"/>
    <w:rsid w:val="00695645"/>
    <w:rsid w:val="00722080"/>
    <w:rsid w:val="00722E46"/>
    <w:rsid w:val="0073637B"/>
    <w:rsid w:val="0074189A"/>
    <w:rsid w:val="007546FF"/>
    <w:rsid w:val="007847AD"/>
    <w:rsid w:val="007D21FA"/>
    <w:rsid w:val="007D578F"/>
    <w:rsid w:val="007F65A0"/>
    <w:rsid w:val="00807072"/>
    <w:rsid w:val="00810CC2"/>
    <w:rsid w:val="00811858"/>
    <w:rsid w:val="0085588D"/>
    <w:rsid w:val="008623D7"/>
    <w:rsid w:val="00877FC9"/>
    <w:rsid w:val="00886956"/>
    <w:rsid w:val="008B0F6E"/>
    <w:rsid w:val="008B1BEB"/>
    <w:rsid w:val="008D6D14"/>
    <w:rsid w:val="008E0A22"/>
    <w:rsid w:val="008E3F3B"/>
    <w:rsid w:val="009062F2"/>
    <w:rsid w:val="00923362"/>
    <w:rsid w:val="009630FA"/>
    <w:rsid w:val="00992A19"/>
    <w:rsid w:val="009B36B6"/>
    <w:rsid w:val="009C4538"/>
    <w:rsid w:val="009D32AC"/>
    <w:rsid w:val="009F6DE5"/>
    <w:rsid w:val="00A029B1"/>
    <w:rsid w:val="00A55448"/>
    <w:rsid w:val="00A910B5"/>
    <w:rsid w:val="00B07B65"/>
    <w:rsid w:val="00B104E1"/>
    <w:rsid w:val="00BD6692"/>
    <w:rsid w:val="00BE5E7F"/>
    <w:rsid w:val="00C1482A"/>
    <w:rsid w:val="00C53122"/>
    <w:rsid w:val="00C54B65"/>
    <w:rsid w:val="00C56C15"/>
    <w:rsid w:val="00C769F4"/>
    <w:rsid w:val="00CE69A0"/>
    <w:rsid w:val="00D32EBC"/>
    <w:rsid w:val="00D66AA7"/>
    <w:rsid w:val="00D84CEA"/>
    <w:rsid w:val="00D87E32"/>
    <w:rsid w:val="00DD4DA9"/>
    <w:rsid w:val="00DE08FA"/>
    <w:rsid w:val="00E04CB1"/>
    <w:rsid w:val="00E54F0E"/>
    <w:rsid w:val="00E57FC8"/>
    <w:rsid w:val="00E82BF0"/>
    <w:rsid w:val="00E95907"/>
    <w:rsid w:val="00E97C16"/>
    <w:rsid w:val="00ED02AB"/>
    <w:rsid w:val="00ED1F36"/>
    <w:rsid w:val="00EE541D"/>
    <w:rsid w:val="00EF1E25"/>
    <w:rsid w:val="00EF4FBA"/>
    <w:rsid w:val="00EF5FF0"/>
    <w:rsid w:val="00F05960"/>
    <w:rsid w:val="00F147A7"/>
    <w:rsid w:val="00F41235"/>
    <w:rsid w:val="00F65CBF"/>
    <w:rsid w:val="00F71927"/>
    <w:rsid w:val="00F75C6D"/>
    <w:rsid w:val="00F94DA6"/>
    <w:rsid w:val="00FB186B"/>
    <w:rsid w:val="00FB6877"/>
    <w:rsid w:val="00FD4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7B4E"/>
  <w15:docId w15:val="{2E7A3C74-9AF0-408A-9D10-C31B55FC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8F"/>
    <w:pPr>
      <w:ind w:left="720"/>
      <w:contextualSpacing/>
    </w:pPr>
  </w:style>
  <w:style w:type="paragraph" w:styleId="BodyText">
    <w:name w:val="Body Text"/>
    <w:basedOn w:val="Normal"/>
    <w:link w:val="BodyTextChar"/>
    <w:uiPriority w:val="1"/>
    <w:unhideWhenUsed/>
    <w:qFormat/>
    <w:rsid w:val="00D66AA7"/>
    <w:pPr>
      <w:widowControl w:val="0"/>
      <w:autoSpaceDE w:val="0"/>
      <w:autoSpaceDN w:val="0"/>
      <w:spacing w:after="0" w:line="240" w:lineRule="auto"/>
    </w:pPr>
    <w:rPr>
      <w:rFonts w:ascii="Calibri" w:eastAsia="Calibri" w:hAnsi="Calibri" w:cs="Calibri"/>
      <w:kern w:val="0"/>
      <w:lang w:val="en-US"/>
    </w:rPr>
  </w:style>
  <w:style w:type="character" w:customStyle="1" w:styleId="BodyTextChar">
    <w:name w:val="Body Text Char"/>
    <w:basedOn w:val="DefaultParagraphFont"/>
    <w:link w:val="BodyText"/>
    <w:uiPriority w:val="1"/>
    <w:rsid w:val="00D66AA7"/>
    <w:rPr>
      <w:rFonts w:ascii="Calibri" w:eastAsia="Calibri" w:hAnsi="Calibri" w:cs="Calibri"/>
      <w:kern w:val="0"/>
      <w:lang w:val="en-US"/>
    </w:rPr>
  </w:style>
  <w:style w:type="character" w:styleId="Hyperlink">
    <w:name w:val="Hyperlink"/>
    <w:basedOn w:val="DefaultParagraphFont"/>
    <w:uiPriority w:val="99"/>
    <w:unhideWhenUsed/>
    <w:rsid w:val="00D66AA7"/>
    <w:rPr>
      <w:color w:val="0563C1"/>
      <w:u w:val="single"/>
    </w:rPr>
  </w:style>
  <w:style w:type="character" w:styleId="UnresolvedMention">
    <w:name w:val="Unresolved Mention"/>
    <w:basedOn w:val="DefaultParagraphFont"/>
    <w:uiPriority w:val="99"/>
    <w:semiHidden/>
    <w:unhideWhenUsed/>
    <w:rsid w:val="00C1482A"/>
    <w:rPr>
      <w:color w:val="605E5C"/>
      <w:shd w:val="clear" w:color="auto" w:fill="E1DFDD"/>
    </w:rPr>
  </w:style>
  <w:style w:type="paragraph" w:styleId="NormalWeb">
    <w:name w:val="Normal (Web)"/>
    <w:basedOn w:val="Normal"/>
    <w:uiPriority w:val="99"/>
    <w:unhideWhenUsed/>
    <w:rsid w:val="004A77F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D84CEA"/>
    <w:rPr>
      <w:b/>
      <w:bCs/>
    </w:rPr>
  </w:style>
  <w:style w:type="paragraph" w:styleId="Header">
    <w:name w:val="header"/>
    <w:basedOn w:val="Normal"/>
    <w:link w:val="HeaderChar"/>
    <w:uiPriority w:val="99"/>
    <w:unhideWhenUsed/>
    <w:rsid w:val="00081E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E99"/>
  </w:style>
  <w:style w:type="paragraph" w:styleId="Footer">
    <w:name w:val="footer"/>
    <w:basedOn w:val="Normal"/>
    <w:link w:val="FooterChar"/>
    <w:uiPriority w:val="99"/>
    <w:unhideWhenUsed/>
    <w:rsid w:val="00081E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E99"/>
  </w:style>
  <w:style w:type="character" w:styleId="CommentReference">
    <w:name w:val="annotation reference"/>
    <w:basedOn w:val="DefaultParagraphFont"/>
    <w:uiPriority w:val="99"/>
    <w:semiHidden/>
    <w:unhideWhenUsed/>
    <w:rsid w:val="0040369B"/>
    <w:rPr>
      <w:sz w:val="16"/>
      <w:szCs w:val="16"/>
    </w:rPr>
  </w:style>
  <w:style w:type="paragraph" w:styleId="CommentText">
    <w:name w:val="annotation text"/>
    <w:basedOn w:val="Normal"/>
    <w:link w:val="CommentTextChar"/>
    <w:uiPriority w:val="99"/>
    <w:unhideWhenUsed/>
    <w:rsid w:val="0040369B"/>
    <w:pPr>
      <w:spacing w:line="240" w:lineRule="auto"/>
    </w:pPr>
    <w:rPr>
      <w:sz w:val="20"/>
      <w:szCs w:val="20"/>
    </w:rPr>
  </w:style>
  <w:style w:type="character" w:customStyle="1" w:styleId="CommentTextChar">
    <w:name w:val="Comment Text Char"/>
    <w:basedOn w:val="DefaultParagraphFont"/>
    <w:link w:val="CommentText"/>
    <w:uiPriority w:val="99"/>
    <w:rsid w:val="0040369B"/>
    <w:rPr>
      <w:sz w:val="20"/>
      <w:szCs w:val="20"/>
    </w:rPr>
  </w:style>
  <w:style w:type="paragraph" w:styleId="CommentSubject">
    <w:name w:val="annotation subject"/>
    <w:basedOn w:val="CommentText"/>
    <w:next w:val="CommentText"/>
    <w:link w:val="CommentSubjectChar"/>
    <w:uiPriority w:val="99"/>
    <w:semiHidden/>
    <w:unhideWhenUsed/>
    <w:rsid w:val="0040369B"/>
    <w:rPr>
      <w:b/>
      <w:bCs/>
    </w:rPr>
  </w:style>
  <w:style w:type="character" w:customStyle="1" w:styleId="CommentSubjectChar">
    <w:name w:val="Comment Subject Char"/>
    <w:basedOn w:val="CommentTextChar"/>
    <w:link w:val="CommentSubject"/>
    <w:uiPriority w:val="99"/>
    <w:semiHidden/>
    <w:rsid w:val="0040369B"/>
    <w:rPr>
      <w:b/>
      <w:bCs/>
      <w:sz w:val="20"/>
      <w:szCs w:val="20"/>
    </w:rPr>
  </w:style>
  <w:style w:type="paragraph" w:styleId="Revision">
    <w:name w:val="Revision"/>
    <w:hidden/>
    <w:uiPriority w:val="99"/>
    <w:semiHidden/>
    <w:rsid w:val="0040369B"/>
    <w:pPr>
      <w:spacing w:after="0" w:line="240" w:lineRule="auto"/>
    </w:pPr>
  </w:style>
  <w:style w:type="paragraph" w:customStyle="1" w:styleId="xmsonormal">
    <w:name w:val="x_msonormal"/>
    <w:basedOn w:val="Normal"/>
    <w:rsid w:val="000E0674"/>
    <w:pPr>
      <w:spacing w:after="0" w:line="240" w:lineRule="auto"/>
    </w:pPr>
    <w:rPr>
      <w:rFonts w:ascii="Calibri" w:hAnsi="Calibri" w:cs="Calibri"/>
      <w:kern w:val="0"/>
      <w:lang w:val="en-GB" w:eastAsia="en-GB"/>
      <w14:ligatures w14:val="none"/>
    </w:rPr>
  </w:style>
  <w:style w:type="paragraph" w:customStyle="1" w:styleId="Default">
    <w:name w:val="Default"/>
    <w:rsid w:val="00CE69A0"/>
    <w:pPr>
      <w:autoSpaceDE w:val="0"/>
      <w:autoSpaceDN w:val="0"/>
      <w:adjustRightInd w:val="0"/>
      <w:spacing w:after="0" w:line="240" w:lineRule="auto"/>
    </w:pPr>
    <w:rPr>
      <w:rFonts w:ascii="Century Gothic" w:hAnsi="Century Gothic" w:cs="Century Gothic"/>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881">
      <w:bodyDiv w:val="1"/>
      <w:marLeft w:val="0"/>
      <w:marRight w:val="0"/>
      <w:marTop w:val="0"/>
      <w:marBottom w:val="0"/>
      <w:divBdr>
        <w:top w:val="none" w:sz="0" w:space="0" w:color="auto"/>
        <w:left w:val="none" w:sz="0" w:space="0" w:color="auto"/>
        <w:bottom w:val="none" w:sz="0" w:space="0" w:color="auto"/>
        <w:right w:val="none" w:sz="0" w:space="0" w:color="auto"/>
      </w:divBdr>
    </w:div>
    <w:div w:id="94373901">
      <w:bodyDiv w:val="1"/>
      <w:marLeft w:val="0"/>
      <w:marRight w:val="0"/>
      <w:marTop w:val="0"/>
      <w:marBottom w:val="0"/>
      <w:divBdr>
        <w:top w:val="none" w:sz="0" w:space="0" w:color="auto"/>
        <w:left w:val="none" w:sz="0" w:space="0" w:color="auto"/>
        <w:bottom w:val="none" w:sz="0" w:space="0" w:color="auto"/>
        <w:right w:val="none" w:sz="0" w:space="0" w:color="auto"/>
      </w:divBdr>
    </w:div>
    <w:div w:id="103578861">
      <w:bodyDiv w:val="1"/>
      <w:marLeft w:val="0"/>
      <w:marRight w:val="0"/>
      <w:marTop w:val="0"/>
      <w:marBottom w:val="0"/>
      <w:divBdr>
        <w:top w:val="none" w:sz="0" w:space="0" w:color="auto"/>
        <w:left w:val="none" w:sz="0" w:space="0" w:color="auto"/>
        <w:bottom w:val="none" w:sz="0" w:space="0" w:color="auto"/>
        <w:right w:val="none" w:sz="0" w:space="0" w:color="auto"/>
      </w:divBdr>
      <w:divsChild>
        <w:div w:id="38211150">
          <w:marLeft w:val="907"/>
          <w:marRight w:val="0"/>
          <w:marTop w:val="200"/>
          <w:marBottom w:val="0"/>
          <w:divBdr>
            <w:top w:val="none" w:sz="0" w:space="0" w:color="auto"/>
            <w:left w:val="none" w:sz="0" w:space="0" w:color="auto"/>
            <w:bottom w:val="none" w:sz="0" w:space="0" w:color="auto"/>
            <w:right w:val="none" w:sz="0" w:space="0" w:color="auto"/>
          </w:divBdr>
        </w:div>
        <w:div w:id="171645994">
          <w:marLeft w:val="907"/>
          <w:marRight w:val="0"/>
          <w:marTop w:val="200"/>
          <w:marBottom w:val="0"/>
          <w:divBdr>
            <w:top w:val="none" w:sz="0" w:space="0" w:color="auto"/>
            <w:left w:val="none" w:sz="0" w:space="0" w:color="auto"/>
            <w:bottom w:val="none" w:sz="0" w:space="0" w:color="auto"/>
            <w:right w:val="none" w:sz="0" w:space="0" w:color="auto"/>
          </w:divBdr>
        </w:div>
      </w:divsChild>
    </w:div>
    <w:div w:id="203177026">
      <w:bodyDiv w:val="1"/>
      <w:marLeft w:val="0"/>
      <w:marRight w:val="0"/>
      <w:marTop w:val="0"/>
      <w:marBottom w:val="0"/>
      <w:divBdr>
        <w:top w:val="none" w:sz="0" w:space="0" w:color="auto"/>
        <w:left w:val="none" w:sz="0" w:space="0" w:color="auto"/>
        <w:bottom w:val="none" w:sz="0" w:space="0" w:color="auto"/>
        <w:right w:val="none" w:sz="0" w:space="0" w:color="auto"/>
      </w:divBdr>
    </w:div>
    <w:div w:id="227497072">
      <w:bodyDiv w:val="1"/>
      <w:marLeft w:val="0"/>
      <w:marRight w:val="0"/>
      <w:marTop w:val="0"/>
      <w:marBottom w:val="0"/>
      <w:divBdr>
        <w:top w:val="none" w:sz="0" w:space="0" w:color="auto"/>
        <w:left w:val="none" w:sz="0" w:space="0" w:color="auto"/>
        <w:bottom w:val="none" w:sz="0" w:space="0" w:color="auto"/>
        <w:right w:val="none" w:sz="0" w:space="0" w:color="auto"/>
      </w:divBdr>
    </w:div>
    <w:div w:id="241838746">
      <w:bodyDiv w:val="1"/>
      <w:marLeft w:val="0"/>
      <w:marRight w:val="0"/>
      <w:marTop w:val="0"/>
      <w:marBottom w:val="0"/>
      <w:divBdr>
        <w:top w:val="none" w:sz="0" w:space="0" w:color="auto"/>
        <w:left w:val="none" w:sz="0" w:space="0" w:color="auto"/>
        <w:bottom w:val="none" w:sz="0" w:space="0" w:color="auto"/>
        <w:right w:val="none" w:sz="0" w:space="0" w:color="auto"/>
      </w:divBdr>
    </w:div>
    <w:div w:id="250705555">
      <w:bodyDiv w:val="1"/>
      <w:marLeft w:val="0"/>
      <w:marRight w:val="0"/>
      <w:marTop w:val="0"/>
      <w:marBottom w:val="0"/>
      <w:divBdr>
        <w:top w:val="none" w:sz="0" w:space="0" w:color="auto"/>
        <w:left w:val="none" w:sz="0" w:space="0" w:color="auto"/>
        <w:bottom w:val="none" w:sz="0" w:space="0" w:color="auto"/>
        <w:right w:val="none" w:sz="0" w:space="0" w:color="auto"/>
      </w:divBdr>
    </w:div>
    <w:div w:id="252279783">
      <w:bodyDiv w:val="1"/>
      <w:marLeft w:val="0"/>
      <w:marRight w:val="0"/>
      <w:marTop w:val="0"/>
      <w:marBottom w:val="0"/>
      <w:divBdr>
        <w:top w:val="none" w:sz="0" w:space="0" w:color="auto"/>
        <w:left w:val="none" w:sz="0" w:space="0" w:color="auto"/>
        <w:bottom w:val="none" w:sz="0" w:space="0" w:color="auto"/>
        <w:right w:val="none" w:sz="0" w:space="0" w:color="auto"/>
      </w:divBdr>
    </w:div>
    <w:div w:id="359405427">
      <w:bodyDiv w:val="1"/>
      <w:marLeft w:val="0"/>
      <w:marRight w:val="0"/>
      <w:marTop w:val="0"/>
      <w:marBottom w:val="0"/>
      <w:divBdr>
        <w:top w:val="none" w:sz="0" w:space="0" w:color="auto"/>
        <w:left w:val="none" w:sz="0" w:space="0" w:color="auto"/>
        <w:bottom w:val="none" w:sz="0" w:space="0" w:color="auto"/>
        <w:right w:val="none" w:sz="0" w:space="0" w:color="auto"/>
      </w:divBdr>
    </w:div>
    <w:div w:id="364985708">
      <w:bodyDiv w:val="1"/>
      <w:marLeft w:val="0"/>
      <w:marRight w:val="0"/>
      <w:marTop w:val="0"/>
      <w:marBottom w:val="0"/>
      <w:divBdr>
        <w:top w:val="none" w:sz="0" w:space="0" w:color="auto"/>
        <w:left w:val="none" w:sz="0" w:space="0" w:color="auto"/>
        <w:bottom w:val="none" w:sz="0" w:space="0" w:color="auto"/>
        <w:right w:val="none" w:sz="0" w:space="0" w:color="auto"/>
      </w:divBdr>
    </w:div>
    <w:div w:id="514851794">
      <w:bodyDiv w:val="1"/>
      <w:marLeft w:val="0"/>
      <w:marRight w:val="0"/>
      <w:marTop w:val="0"/>
      <w:marBottom w:val="0"/>
      <w:divBdr>
        <w:top w:val="none" w:sz="0" w:space="0" w:color="auto"/>
        <w:left w:val="none" w:sz="0" w:space="0" w:color="auto"/>
        <w:bottom w:val="none" w:sz="0" w:space="0" w:color="auto"/>
        <w:right w:val="none" w:sz="0" w:space="0" w:color="auto"/>
      </w:divBdr>
      <w:divsChild>
        <w:div w:id="2050032775">
          <w:marLeft w:val="547"/>
          <w:marRight w:val="0"/>
          <w:marTop w:val="60"/>
          <w:marBottom w:val="240"/>
          <w:divBdr>
            <w:top w:val="none" w:sz="0" w:space="0" w:color="auto"/>
            <w:left w:val="none" w:sz="0" w:space="0" w:color="auto"/>
            <w:bottom w:val="none" w:sz="0" w:space="0" w:color="auto"/>
            <w:right w:val="none" w:sz="0" w:space="0" w:color="auto"/>
          </w:divBdr>
        </w:div>
        <w:div w:id="1522277882">
          <w:marLeft w:val="547"/>
          <w:marRight w:val="0"/>
          <w:marTop w:val="60"/>
          <w:marBottom w:val="240"/>
          <w:divBdr>
            <w:top w:val="none" w:sz="0" w:space="0" w:color="auto"/>
            <w:left w:val="none" w:sz="0" w:space="0" w:color="auto"/>
            <w:bottom w:val="none" w:sz="0" w:space="0" w:color="auto"/>
            <w:right w:val="none" w:sz="0" w:space="0" w:color="auto"/>
          </w:divBdr>
        </w:div>
      </w:divsChild>
    </w:div>
    <w:div w:id="681475791">
      <w:bodyDiv w:val="1"/>
      <w:marLeft w:val="0"/>
      <w:marRight w:val="0"/>
      <w:marTop w:val="0"/>
      <w:marBottom w:val="0"/>
      <w:divBdr>
        <w:top w:val="none" w:sz="0" w:space="0" w:color="auto"/>
        <w:left w:val="none" w:sz="0" w:space="0" w:color="auto"/>
        <w:bottom w:val="none" w:sz="0" w:space="0" w:color="auto"/>
        <w:right w:val="none" w:sz="0" w:space="0" w:color="auto"/>
      </w:divBdr>
      <w:divsChild>
        <w:div w:id="89666531">
          <w:marLeft w:val="547"/>
          <w:marRight w:val="0"/>
          <w:marTop w:val="0"/>
          <w:marBottom w:val="120"/>
          <w:divBdr>
            <w:top w:val="none" w:sz="0" w:space="0" w:color="auto"/>
            <w:left w:val="none" w:sz="0" w:space="0" w:color="auto"/>
            <w:bottom w:val="none" w:sz="0" w:space="0" w:color="auto"/>
            <w:right w:val="none" w:sz="0" w:space="0" w:color="auto"/>
          </w:divBdr>
        </w:div>
        <w:div w:id="1229801646">
          <w:marLeft w:val="547"/>
          <w:marRight w:val="0"/>
          <w:marTop w:val="0"/>
          <w:marBottom w:val="120"/>
          <w:divBdr>
            <w:top w:val="none" w:sz="0" w:space="0" w:color="auto"/>
            <w:left w:val="none" w:sz="0" w:space="0" w:color="auto"/>
            <w:bottom w:val="none" w:sz="0" w:space="0" w:color="auto"/>
            <w:right w:val="none" w:sz="0" w:space="0" w:color="auto"/>
          </w:divBdr>
        </w:div>
        <w:div w:id="519320832">
          <w:marLeft w:val="547"/>
          <w:marRight w:val="0"/>
          <w:marTop w:val="0"/>
          <w:marBottom w:val="120"/>
          <w:divBdr>
            <w:top w:val="none" w:sz="0" w:space="0" w:color="auto"/>
            <w:left w:val="none" w:sz="0" w:space="0" w:color="auto"/>
            <w:bottom w:val="none" w:sz="0" w:space="0" w:color="auto"/>
            <w:right w:val="none" w:sz="0" w:space="0" w:color="auto"/>
          </w:divBdr>
        </w:div>
        <w:div w:id="1826823514">
          <w:marLeft w:val="547"/>
          <w:marRight w:val="0"/>
          <w:marTop w:val="0"/>
          <w:marBottom w:val="120"/>
          <w:divBdr>
            <w:top w:val="none" w:sz="0" w:space="0" w:color="auto"/>
            <w:left w:val="none" w:sz="0" w:space="0" w:color="auto"/>
            <w:bottom w:val="none" w:sz="0" w:space="0" w:color="auto"/>
            <w:right w:val="none" w:sz="0" w:space="0" w:color="auto"/>
          </w:divBdr>
        </w:div>
      </w:divsChild>
    </w:div>
    <w:div w:id="713893940">
      <w:bodyDiv w:val="1"/>
      <w:marLeft w:val="0"/>
      <w:marRight w:val="0"/>
      <w:marTop w:val="0"/>
      <w:marBottom w:val="0"/>
      <w:divBdr>
        <w:top w:val="none" w:sz="0" w:space="0" w:color="auto"/>
        <w:left w:val="none" w:sz="0" w:space="0" w:color="auto"/>
        <w:bottom w:val="none" w:sz="0" w:space="0" w:color="auto"/>
        <w:right w:val="none" w:sz="0" w:space="0" w:color="auto"/>
      </w:divBdr>
    </w:div>
    <w:div w:id="719522372">
      <w:bodyDiv w:val="1"/>
      <w:marLeft w:val="0"/>
      <w:marRight w:val="0"/>
      <w:marTop w:val="0"/>
      <w:marBottom w:val="0"/>
      <w:divBdr>
        <w:top w:val="none" w:sz="0" w:space="0" w:color="auto"/>
        <w:left w:val="none" w:sz="0" w:space="0" w:color="auto"/>
        <w:bottom w:val="none" w:sz="0" w:space="0" w:color="auto"/>
        <w:right w:val="none" w:sz="0" w:space="0" w:color="auto"/>
      </w:divBdr>
      <w:divsChild>
        <w:div w:id="1973556509">
          <w:marLeft w:val="547"/>
          <w:marRight w:val="0"/>
          <w:marTop w:val="60"/>
          <w:marBottom w:val="240"/>
          <w:divBdr>
            <w:top w:val="none" w:sz="0" w:space="0" w:color="auto"/>
            <w:left w:val="none" w:sz="0" w:space="0" w:color="auto"/>
            <w:bottom w:val="none" w:sz="0" w:space="0" w:color="auto"/>
            <w:right w:val="none" w:sz="0" w:space="0" w:color="auto"/>
          </w:divBdr>
        </w:div>
        <w:div w:id="1649940486">
          <w:marLeft w:val="547"/>
          <w:marRight w:val="0"/>
          <w:marTop w:val="60"/>
          <w:marBottom w:val="240"/>
          <w:divBdr>
            <w:top w:val="none" w:sz="0" w:space="0" w:color="auto"/>
            <w:left w:val="none" w:sz="0" w:space="0" w:color="auto"/>
            <w:bottom w:val="none" w:sz="0" w:space="0" w:color="auto"/>
            <w:right w:val="none" w:sz="0" w:space="0" w:color="auto"/>
          </w:divBdr>
        </w:div>
      </w:divsChild>
    </w:div>
    <w:div w:id="813959102">
      <w:bodyDiv w:val="1"/>
      <w:marLeft w:val="0"/>
      <w:marRight w:val="0"/>
      <w:marTop w:val="0"/>
      <w:marBottom w:val="0"/>
      <w:divBdr>
        <w:top w:val="none" w:sz="0" w:space="0" w:color="auto"/>
        <w:left w:val="none" w:sz="0" w:space="0" w:color="auto"/>
        <w:bottom w:val="none" w:sz="0" w:space="0" w:color="auto"/>
        <w:right w:val="none" w:sz="0" w:space="0" w:color="auto"/>
      </w:divBdr>
      <w:divsChild>
        <w:div w:id="1285887300">
          <w:marLeft w:val="547"/>
          <w:marRight w:val="0"/>
          <w:marTop w:val="60"/>
          <w:marBottom w:val="240"/>
          <w:divBdr>
            <w:top w:val="none" w:sz="0" w:space="0" w:color="auto"/>
            <w:left w:val="none" w:sz="0" w:space="0" w:color="auto"/>
            <w:bottom w:val="none" w:sz="0" w:space="0" w:color="auto"/>
            <w:right w:val="none" w:sz="0" w:space="0" w:color="auto"/>
          </w:divBdr>
        </w:div>
        <w:div w:id="2010212110">
          <w:marLeft w:val="547"/>
          <w:marRight w:val="0"/>
          <w:marTop w:val="60"/>
          <w:marBottom w:val="240"/>
          <w:divBdr>
            <w:top w:val="none" w:sz="0" w:space="0" w:color="auto"/>
            <w:left w:val="none" w:sz="0" w:space="0" w:color="auto"/>
            <w:bottom w:val="none" w:sz="0" w:space="0" w:color="auto"/>
            <w:right w:val="none" w:sz="0" w:space="0" w:color="auto"/>
          </w:divBdr>
        </w:div>
        <w:div w:id="1811707024">
          <w:marLeft w:val="547"/>
          <w:marRight w:val="0"/>
          <w:marTop w:val="60"/>
          <w:marBottom w:val="240"/>
          <w:divBdr>
            <w:top w:val="none" w:sz="0" w:space="0" w:color="auto"/>
            <w:left w:val="none" w:sz="0" w:space="0" w:color="auto"/>
            <w:bottom w:val="none" w:sz="0" w:space="0" w:color="auto"/>
            <w:right w:val="none" w:sz="0" w:space="0" w:color="auto"/>
          </w:divBdr>
        </w:div>
        <w:div w:id="924417889">
          <w:marLeft w:val="547"/>
          <w:marRight w:val="0"/>
          <w:marTop w:val="60"/>
          <w:marBottom w:val="240"/>
          <w:divBdr>
            <w:top w:val="none" w:sz="0" w:space="0" w:color="auto"/>
            <w:left w:val="none" w:sz="0" w:space="0" w:color="auto"/>
            <w:bottom w:val="none" w:sz="0" w:space="0" w:color="auto"/>
            <w:right w:val="none" w:sz="0" w:space="0" w:color="auto"/>
          </w:divBdr>
        </w:div>
        <w:div w:id="711658485">
          <w:marLeft w:val="547"/>
          <w:marRight w:val="0"/>
          <w:marTop w:val="60"/>
          <w:marBottom w:val="240"/>
          <w:divBdr>
            <w:top w:val="none" w:sz="0" w:space="0" w:color="auto"/>
            <w:left w:val="none" w:sz="0" w:space="0" w:color="auto"/>
            <w:bottom w:val="none" w:sz="0" w:space="0" w:color="auto"/>
            <w:right w:val="none" w:sz="0" w:space="0" w:color="auto"/>
          </w:divBdr>
        </w:div>
        <w:div w:id="773327120">
          <w:marLeft w:val="547"/>
          <w:marRight w:val="0"/>
          <w:marTop w:val="60"/>
          <w:marBottom w:val="240"/>
          <w:divBdr>
            <w:top w:val="none" w:sz="0" w:space="0" w:color="auto"/>
            <w:left w:val="none" w:sz="0" w:space="0" w:color="auto"/>
            <w:bottom w:val="none" w:sz="0" w:space="0" w:color="auto"/>
            <w:right w:val="none" w:sz="0" w:space="0" w:color="auto"/>
          </w:divBdr>
        </w:div>
      </w:divsChild>
    </w:div>
    <w:div w:id="841047063">
      <w:bodyDiv w:val="1"/>
      <w:marLeft w:val="0"/>
      <w:marRight w:val="0"/>
      <w:marTop w:val="0"/>
      <w:marBottom w:val="0"/>
      <w:divBdr>
        <w:top w:val="none" w:sz="0" w:space="0" w:color="auto"/>
        <w:left w:val="none" w:sz="0" w:space="0" w:color="auto"/>
        <w:bottom w:val="none" w:sz="0" w:space="0" w:color="auto"/>
        <w:right w:val="none" w:sz="0" w:space="0" w:color="auto"/>
      </w:divBdr>
    </w:div>
    <w:div w:id="909315240">
      <w:bodyDiv w:val="1"/>
      <w:marLeft w:val="0"/>
      <w:marRight w:val="0"/>
      <w:marTop w:val="0"/>
      <w:marBottom w:val="0"/>
      <w:divBdr>
        <w:top w:val="none" w:sz="0" w:space="0" w:color="auto"/>
        <w:left w:val="none" w:sz="0" w:space="0" w:color="auto"/>
        <w:bottom w:val="none" w:sz="0" w:space="0" w:color="auto"/>
        <w:right w:val="none" w:sz="0" w:space="0" w:color="auto"/>
      </w:divBdr>
    </w:div>
    <w:div w:id="966200303">
      <w:bodyDiv w:val="1"/>
      <w:marLeft w:val="0"/>
      <w:marRight w:val="0"/>
      <w:marTop w:val="0"/>
      <w:marBottom w:val="0"/>
      <w:divBdr>
        <w:top w:val="none" w:sz="0" w:space="0" w:color="auto"/>
        <w:left w:val="none" w:sz="0" w:space="0" w:color="auto"/>
        <w:bottom w:val="none" w:sz="0" w:space="0" w:color="auto"/>
        <w:right w:val="none" w:sz="0" w:space="0" w:color="auto"/>
      </w:divBdr>
    </w:div>
    <w:div w:id="1017384369">
      <w:bodyDiv w:val="1"/>
      <w:marLeft w:val="0"/>
      <w:marRight w:val="0"/>
      <w:marTop w:val="0"/>
      <w:marBottom w:val="0"/>
      <w:divBdr>
        <w:top w:val="none" w:sz="0" w:space="0" w:color="auto"/>
        <w:left w:val="none" w:sz="0" w:space="0" w:color="auto"/>
        <w:bottom w:val="none" w:sz="0" w:space="0" w:color="auto"/>
        <w:right w:val="none" w:sz="0" w:space="0" w:color="auto"/>
      </w:divBdr>
      <w:divsChild>
        <w:div w:id="1694838967">
          <w:marLeft w:val="1267"/>
          <w:marRight w:val="0"/>
          <w:marTop w:val="0"/>
          <w:marBottom w:val="0"/>
          <w:divBdr>
            <w:top w:val="none" w:sz="0" w:space="0" w:color="auto"/>
            <w:left w:val="none" w:sz="0" w:space="0" w:color="auto"/>
            <w:bottom w:val="none" w:sz="0" w:space="0" w:color="auto"/>
            <w:right w:val="none" w:sz="0" w:space="0" w:color="auto"/>
          </w:divBdr>
        </w:div>
        <w:div w:id="1442451449">
          <w:marLeft w:val="2347"/>
          <w:marRight w:val="0"/>
          <w:marTop w:val="0"/>
          <w:marBottom w:val="0"/>
          <w:divBdr>
            <w:top w:val="none" w:sz="0" w:space="0" w:color="auto"/>
            <w:left w:val="none" w:sz="0" w:space="0" w:color="auto"/>
            <w:bottom w:val="none" w:sz="0" w:space="0" w:color="auto"/>
            <w:right w:val="none" w:sz="0" w:space="0" w:color="auto"/>
          </w:divBdr>
        </w:div>
        <w:div w:id="1169905605">
          <w:marLeft w:val="2347"/>
          <w:marRight w:val="0"/>
          <w:marTop w:val="0"/>
          <w:marBottom w:val="0"/>
          <w:divBdr>
            <w:top w:val="none" w:sz="0" w:space="0" w:color="auto"/>
            <w:left w:val="none" w:sz="0" w:space="0" w:color="auto"/>
            <w:bottom w:val="none" w:sz="0" w:space="0" w:color="auto"/>
            <w:right w:val="none" w:sz="0" w:space="0" w:color="auto"/>
          </w:divBdr>
        </w:div>
        <w:div w:id="391853644">
          <w:marLeft w:val="2347"/>
          <w:marRight w:val="0"/>
          <w:marTop w:val="0"/>
          <w:marBottom w:val="0"/>
          <w:divBdr>
            <w:top w:val="none" w:sz="0" w:space="0" w:color="auto"/>
            <w:left w:val="none" w:sz="0" w:space="0" w:color="auto"/>
            <w:bottom w:val="none" w:sz="0" w:space="0" w:color="auto"/>
            <w:right w:val="none" w:sz="0" w:space="0" w:color="auto"/>
          </w:divBdr>
        </w:div>
        <w:div w:id="1748531219">
          <w:marLeft w:val="2347"/>
          <w:marRight w:val="0"/>
          <w:marTop w:val="0"/>
          <w:marBottom w:val="0"/>
          <w:divBdr>
            <w:top w:val="none" w:sz="0" w:space="0" w:color="auto"/>
            <w:left w:val="none" w:sz="0" w:space="0" w:color="auto"/>
            <w:bottom w:val="none" w:sz="0" w:space="0" w:color="auto"/>
            <w:right w:val="none" w:sz="0" w:space="0" w:color="auto"/>
          </w:divBdr>
        </w:div>
        <w:div w:id="360670624">
          <w:marLeft w:val="1267"/>
          <w:marRight w:val="0"/>
          <w:marTop w:val="240"/>
          <w:marBottom w:val="0"/>
          <w:divBdr>
            <w:top w:val="none" w:sz="0" w:space="0" w:color="auto"/>
            <w:left w:val="none" w:sz="0" w:space="0" w:color="auto"/>
            <w:bottom w:val="none" w:sz="0" w:space="0" w:color="auto"/>
            <w:right w:val="none" w:sz="0" w:space="0" w:color="auto"/>
          </w:divBdr>
        </w:div>
        <w:div w:id="1316300561">
          <w:marLeft w:val="2347"/>
          <w:marRight w:val="0"/>
          <w:marTop w:val="0"/>
          <w:marBottom w:val="0"/>
          <w:divBdr>
            <w:top w:val="none" w:sz="0" w:space="0" w:color="auto"/>
            <w:left w:val="none" w:sz="0" w:space="0" w:color="auto"/>
            <w:bottom w:val="none" w:sz="0" w:space="0" w:color="auto"/>
            <w:right w:val="none" w:sz="0" w:space="0" w:color="auto"/>
          </w:divBdr>
        </w:div>
        <w:div w:id="324435061">
          <w:marLeft w:val="1267"/>
          <w:marRight w:val="0"/>
          <w:marTop w:val="240"/>
          <w:marBottom w:val="0"/>
          <w:divBdr>
            <w:top w:val="none" w:sz="0" w:space="0" w:color="auto"/>
            <w:left w:val="none" w:sz="0" w:space="0" w:color="auto"/>
            <w:bottom w:val="none" w:sz="0" w:space="0" w:color="auto"/>
            <w:right w:val="none" w:sz="0" w:space="0" w:color="auto"/>
          </w:divBdr>
        </w:div>
      </w:divsChild>
    </w:div>
    <w:div w:id="1113793682">
      <w:bodyDiv w:val="1"/>
      <w:marLeft w:val="0"/>
      <w:marRight w:val="0"/>
      <w:marTop w:val="0"/>
      <w:marBottom w:val="0"/>
      <w:divBdr>
        <w:top w:val="none" w:sz="0" w:space="0" w:color="auto"/>
        <w:left w:val="none" w:sz="0" w:space="0" w:color="auto"/>
        <w:bottom w:val="none" w:sz="0" w:space="0" w:color="auto"/>
        <w:right w:val="none" w:sz="0" w:space="0" w:color="auto"/>
      </w:divBdr>
    </w:div>
    <w:div w:id="1149859770">
      <w:bodyDiv w:val="1"/>
      <w:marLeft w:val="0"/>
      <w:marRight w:val="0"/>
      <w:marTop w:val="0"/>
      <w:marBottom w:val="0"/>
      <w:divBdr>
        <w:top w:val="none" w:sz="0" w:space="0" w:color="auto"/>
        <w:left w:val="none" w:sz="0" w:space="0" w:color="auto"/>
        <w:bottom w:val="none" w:sz="0" w:space="0" w:color="auto"/>
        <w:right w:val="none" w:sz="0" w:space="0" w:color="auto"/>
      </w:divBdr>
      <w:divsChild>
        <w:div w:id="601962959">
          <w:marLeft w:val="1267"/>
          <w:marRight w:val="0"/>
          <w:marTop w:val="0"/>
          <w:marBottom w:val="0"/>
          <w:divBdr>
            <w:top w:val="none" w:sz="0" w:space="0" w:color="auto"/>
            <w:left w:val="none" w:sz="0" w:space="0" w:color="auto"/>
            <w:bottom w:val="none" w:sz="0" w:space="0" w:color="auto"/>
            <w:right w:val="none" w:sz="0" w:space="0" w:color="auto"/>
          </w:divBdr>
        </w:div>
        <w:div w:id="1517768587">
          <w:marLeft w:val="2347"/>
          <w:marRight w:val="0"/>
          <w:marTop w:val="0"/>
          <w:marBottom w:val="0"/>
          <w:divBdr>
            <w:top w:val="none" w:sz="0" w:space="0" w:color="auto"/>
            <w:left w:val="none" w:sz="0" w:space="0" w:color="auto"/>
            <w:bottom w:val="none" w:sz="0" w:space="0" w:color="auto"/>
            <w:right w:val="none" w:sz="0" w:space="0" w:color="auto"/>
          </w:divBdr>
        </w:div>
        <w:div w:id="191117147">
          <w:marLeft w:val="2347"/>
          <w:marRight w:val="0"/>
          <w:marTop w:val="0"/>
          <w:marBottom w:val="0"/>
          <w:divBdr>
            <w:top w:val="none" w:sz="0" w:space="0" w:color="auto"/>
            <w:left w:val="none" w:sz="0" w:space="0" w:color="auto"/>
            <w:bottom w:val="none" w:sz="0" w:space="0" w:color="auto"/>
            <w:right w:val="none" w:sz="0" w:space="0" w:color="auto"/>
          </w:divBdr>
        </w:div>
        <w:div w:id="1285311125">
          <w:marLeft w:val="2347"/>
          <w:marRight w:val="0"/>
          <w:marTop w:val="0"/>
          <w:marBottom w:val="0"/>
          <w:divBdr>
            <w:top w:val="none" w:sz="0" w:space="0" w:color="auto"/>
            <w:left w:val="none" w:sz="0" w:space="0" w:color="auto"/>
            <w:bottom w:val="none" w:sz="0" w:space="0" w:color="auto"/>
            <w:right w:val="none" w:sz="0" w:space="0" w:color="auto"/>
          </w:divBdr>
        </w:div>
        <w:div w:id="1393038813">
          <w:marLeft w:val="1267"/>
          <w:marRight w:val="0"/>
          <w:marTop w:val="240"/>
          <w:marBottom w:val="0"/>
          <w:divBdr>
            <w:top w:val="none" w:sz="0" w:space="0" w:color="auto"/>
            <w:left w:val="none" w:sz="0" w:space="0" w:color="auto"/>
            <w:bottom w:val="none" w:sz="0" w:space="0" w:color="auto"/>
            <w:right w:val="none" w:sz="0" w:space="0" w:color="auto"/>
          </w:divBdr>
        </w:div>
        <w:div w:id="480468228">
          <w:marLeft w:val="2347"/>
          <w:marRight w:val="0"/>
          <w:marTop w:val="0"/>
          <w:marBottom w:val="0"/>
          <w:divBdr>
            <w:top w:val="none" w:sz="0" w:space="0" w:color="auto"/>
            <w:left w:val="none" w:sz="0" w:space="0" w:color="auto"/>
            <w:bottom w:val="none" w:sz="0" w:space="0" w:color="auto"/>
            <w:right w:val="none" w:sz="0" w:space="0" w:color="auto"/>
          </w:divBdr>
        </w:div>
        <w:div w:id="1063483749">
          <w:marLeft w:val="2347"/>
          <w:marRight w:val="0"/>
          <w:marTop w:val="0"/>
          <w:marBottom w:val="0"/>
          <w:divBdr>
            <w:top w:val="none" w:sz="0" w:space="0" w:color="auto"/>
            <w:left w:val="none" w:sz="0" w:space="0" w:color="auto"/>
            <w:bottom w:val="none" w:sz="0" w:space="0" w:color="auto"/>
            <w:right w:val="none" w:sz="0" w:space="0" w:color="auto"/>
          </w:divBdr>
        </w:div>
        <w:div w:id="989358734">
          <w:marLeft w:val="2347"/>
          <w:marRight w:val="0"/>
          <w:marTop w:val="0"/>
          <w:marBottom w:val="0"/>
          <w:divBdr>
            <w:top w:val="none" w:sz="0" w:space="0" w:color="auto"/>
            <w:left w:val="none" w:sz="0" w:space="0" w:color="auto"/>
            <w:bottom w:val="none" w:sz="0" w:space="0" w:color="auto"/>
            <w:right w:val="none" w:sz="0" w:space="0" w:color="auto"/>
          </w:divBdr>
        </w:div>
        <w:div w:id="2029406827">
          <w:marLeft w:val="2347"/>
          <w:marRight w:val="0"/>
          <w:marTop w:val="0"/>
          <w:marBottom w:val="0"/>
          <w:divBdr>
            <w:top w:val="none" w:sz="0" w:space="0" w:color="auto"/>
            <w:left w:val="none" w:sz="0" w:space="0" w:color="auto"/>
            <w:bottom w:val="none" w:sz="0" w:space="0" w:color="auto"/>
            <w:right w:val="none" w:sz="0" w:space="0" w:color="auto"/>
          </w:divBdr>
        </w:div>
        <w:div w:id="229312187">
          <w:marLeft w:val="1267"/>
          <w:marRight w:val="0"/>
          <w:marTop w:val="240"/>
          <w:marBottom w:val="0"/>
          <w:divBdr>
            <w:top w:val="none" w:sz="0" w:space="0" w:color="auto"/>
            <w:left w:val="none" w:sz="0" w:space="0" w:color="auto"/>
            <w:bottom w:val="none" w:sz="0" w:space="0" w:color="auto"/>
            <w:right w:val="none" w:sz="0" w:space="0" w:color="auto"/>
          </w:divBdr>
        </w:div>
        <w:div w:id="118302285">
          <w:marLeft w:val="2347"/>
          <w:marRight w:val="0"/>
          <w:marTop w:val="0"/>
          <w:marBottom w:val="0"/>
          <w:divBdr>
            <w:top w:val="none" w:sz="0" w:space="0" w:color="auto"/>
            <w:left w:val="none" w:sz="0" w:space="0" w:color="auto"/>
            <w:bottom w:val="none" w:sz="0" w:space="0" w:color="auto"/>
            <w:right w:val="none" w:sz="0" w:space="0" w:color="auto"/>
          </w:divBdr>
        </w:div>
        <w:div w:id="205722128">
          <w:marLeft w:val="2347"/>
          <w:marRight w:val="0"/>
          <w:marTop w:val="0"/>
          <w:marBottom w:val="0"/>
          <w:divBdr>
            <w:top w:val="none" w:sz="0" w:space="0" w:color="auto"/>
            <w:left w:val="none" w:sz="0" w:space="0" w:color="auto"/>
            <w:bottom w:val="none" w:sz="0" w:space="0" w:color="auto"/>
            <w:right w:val="none" w:sz="0" w:space="0" w:color="auto"/>
          </w:divBdr>
        </w:div>
        <w:div w:id="929780640">
          <w:marLeft w:val="1267"/>
          <w:marRight w:val="0"/>
          <w:marTop w:val="240"/>
          <w:marBottom w:val="0"/>
          <w:divBdr>
            <w:top w:val="none" w:sz="0" w:space="0" w:color="auto"/>
            <w:left w:val="none" w:sz="0" w:space="0" w:color="auto"/>
            <w:bottom w:val="none" w:sz="0" w:space="0" w:color="auto"/>
            <w:right w:val="none" w:sz="0" w:space="0" w:color="auto"/>
          </w:divBdr>
        </w:div>
      </w:divsChild>
    </w:div>
    <w:div w:id="1160005455">
      <w:bodyDiv w:val="1"/>
      <w:marLeft w:val="0"/>
      <w:marRight w:val="0"/>
      <w:marTop w:val="0"/>
      <w:marBottom w:val="0"/>
      <w:divBdr>
        <w:top w:val="none" w:sz="0" w:space="0" w:color="auto"/>
        <w:left w:val="none" w:sz="0" w:space="0" w:color="auto"/>
        <w:bottom w:val="none" w:sz="0" w:space="0" w:color="auto"/>
        <w:right w:val="none" w:sz="0" w:space="0" w:color="auto"/>
      </w:divBdr>
    </w:div>
    <w:div w:id="1174497742">
      <w:bodyDiv w:val="1"/>
      <w:marLeft w:val="0"/>
      <w:marRight w:val="0"/>
      <w:marTop w:val="0"/>
      <w:marBottom w:val="0"/>
      <w:divBdr>
        <w:top w:val="none" w:sz="0" w:space="0" w:color="auto"/>
        <w:left w:val="none" w:sz="0" w:space="0" w:color="auto"/>
        <w:bottom w:val="none" w:sz="0" w:space="0" w:color="auto"/>
        <w:right w:val="none" w:sz="0" w:space="0" w:color="auto"/>
      </w:divBdr>
    </w:div>
    <w:div w:id="1281376797">
      <w:bodyDiv w:val="1"/>
      <w:marLeft w:val="0"/>
      <w:marRight w:val="0"/>
      <w:marTop w:val="0"/>
      <w:marBottom w:val="0"/>
      <w:divBdr>
        <w:top w:val="none" w:sz="0" w:space="0" w:color="auto"/>
        <w:left w:val="none" w:sz="0" w:space="0" w:color="auto"/>
        <w:bottom w:val="none" w:sz="0" w:space="0" w:color="auto"/>
        <w:right w:val="none" w:sz="0" w:space="0" w:color="auto"/>
      </w:divBdr>
    </w:div>
    <w:div w:id="1313632601">
      <w:bodyDiv w:val="1"/>
      <w:marLeft w:val="0"/>
      <w:marRight w:val="0"/>
      <w:marTop w:val="0"/>
      <w:marBottom w:val="0"/>
      <w:divBdr>
        <w:top w:val="none" w:sz="0" w:space="0" w:color="auto"/>
        <w:left w:val="none" w:sz="0" w:space="0" w:color="auto"/>
        <w:bottom w:val="none" w:sz="0" w:space="0" w:color="auto"/>
        <w:right w:val="none" w:sz="0" w:space="0" w:color="auto"/>
      </w:divBdr>
    </w:div>
    <w:div w:id="1331828589">
      <w:bodyDiv w:val="1"/>
      <w:marLeft w:val="0"/>
      <w:marRight w:val="0"/>
      <w:marTop w:val="0"/>
      <w:marBottom w:val="0"/>
      <w:divBdr>
        <w:top w:val="none" w:sz="0" w:space="0" w:color="auto"/>
        <w:left w:val="none" w:sz="0" w:space="0" w:color="auto"/>
        <w:bottom w:val="none" w:sz="0" w:space="0" w:color="auto"/>
        <w:right w:val="none" w:sz="0" w:space="0" w:color="auto"/>
      </w:divBdr>
    </w:div>
    <w:div w:id="1412507844">
      <w:bodyDiv w:val="1"/>
      <w:marLeft w:val="0"/>
      <w:marRight w:val="0"/>
      <w:marTop w:val="0"/>
      <w:marBottom w:val="0"/>
      <w:divBdr>
        <w:top w:val="none" w:sz="0" w:space="0" w:color="auto"/>
        <w:left w:val="none" w:sz="0" w:space="0" w:color="auto"/>
        <w:bottom w:val="none" w:sz="0" w:space="0" w:color="auto"/>
        <w:right w:val="none" w:sz="0" w:space="0" w:color="auto"/>
      </w:divBdr>
    </w:div>
    <w:div w:id="1439791741">
      <w:bodyDiv w:val="1"/>
      <w:marLeft w:val="0"/>
      <w:marRight w:val="0"/>
      <w:marTop w:val="0"/>
      <w:marBottom w:val="0"/>
      <w:divBdr>
        <w:top w:val="none" w:sz="0" w:space="0" w:color="auto"/>
        <w:left w:val="none" w:sz="0" w:space="0" w:color="auto"/>
        <w:bottom w:val="none" w:sz="0" w:space="0" w:color="auto"/>
        <w:right w:val="none" w:sz="0" w:space="0" w:color="auto"/>
      </w:divBdr>
    </w:div>
    <w:div w:id="1490633301">
      <w:bodyDiv w:val="1"/>
      <w:marLeft w:val="0"/>
      <w:marRight w:val="0"/>
      <w:marTop w:val="0"/>
      <w:marBottom w:val="0"/>
      <w:divBdr>
        <w:top w:val="none" w:sz="0" w:space="0" w:color="auto"/>
        <w:left w:val="none" w:sz="0" w:space="0" w:color="auto"/>
        <w:bottom w:val="none" w:sz="0" w:space="0" w:color="auto"/>
        <w:right w:val="none" w:sz="0" w:space="0" w:color="auto"/>
      </w:divBdr>
      <w:divsChild>
        <w:div w:id="1466511886">
          <w:marLeft w:val="1267"/>
          <w:marRight w:val="0"/>
          <w:marTop w:val="0"/>
          <w:marBottom w:val="0"/>
          <w:divBdr>
            <w:top w:val="none" w:sz="0" w:space="0" w:color="auto"/>
            <w:left w:val="none" w:sz="0" w:space="0" w:color="auto"/>
            <w:bottom w:val="none" w:sz="0" w:space="0" w:color="auto"/>
            <w:right w:val="none" w:sz="0" w:space="0" w:color="auto"/>
          </w:divBdr>
        </w:div>
        <w:div w:id="1823354559">
          <w:marLeft w:val="2347"/>
          <w:marRight w:val="0"/>
          <w:marTop w:val="0"/>
          <w:marBottom w:val="0"/>
          <w:divBdr>
            <w:top w:val="none" w:sz="0" w:space="0" w:color="auto"/>
            <w:left w:val="none" w:sz="0" w:space="0" w:color="auto"/>
            <w:bottom w:val="none" w:sz="0" w:space="0" w:color="auto"/>
            <w:right w:val="none" w:sz="0" w:space="0" w:color="auto"/>
          </w:divBdr>
        </w:div>
        <w:div w:id="1991514452">
          <w:marLeft w:val="1267"/>
          <w:marRight w:val="0"/>
          <w:marTop w:val="240"/>
          <w:marBottom w:val="0"/>
          <w:divBdr>
            <w:top w:val="none" w:sz="0" w:space="0" w:color="auto"/>
            <w:left w:val="none" w:sz="0" w:space="0" w:color="auto"/>
            <w:bottom w:val="none" w:sz="0" w:space="0" w:color="auto"/>
            <w:right w:val="none" w:sz="0" w:space="0" w:color="auto"/>
          </w:divBdr>
        </w:div>
        <w:div w:id="1051461152">
          <w:marLeft w:val="2347"/>
          <w:marRight w:val="0"/>
          <w:marTop w:val="0"/>
          <w:marBottom w:val="0"/>
          <w:divBdr>
            <w:top w:val="none" w:sz="0" w:space="0" w:color="auto"/>
            <w:left w:val="none" w:sz="0" w:space="0" w:color="auto"/>
            <w:bottom w:val="none" w:sz="0" w:space="0" w:color="auto"/>
            <w:right w:val="none" w:sz="0" w:space="0" w:color="auto"/>
          </w:divBdr>
        </w:div>
        <w:div w:id="103547408">
          <w:marLeft w:val="1267"/>
          <w:marRight w:val="0"/>
          <w:marTop w:val="240"/>
          <w:marBottom w:val="0"/>
          <w:divBdr>
            <w:top w:val="none" w:sz="0" w:space="0" w:color="auto"/>
            <w:left w:val="none" w:sz="0" w:space="0" w:color="auto"/>
            <w:bottom w:val="none" w:sz="0" w:space="0" w:color="auto"/>
            <w:right w:val="none" w:sz="0" w:space="0" w:color="auto"/>
          </w:divBdr>
        </w:div>
        <w:div w:id="333580276">
          <w:marLeft w:val="2347"/>
          <w:marRight w:val="0"/>
          <w:marTop w:val="0"/>
          <w:marBottom w:val="0"/>
          <w:divBdr>
            <w:top w:val="none" w:sz="0" w:space="0" w:color="auto"/>
            <w:left w:val="none" w:sz="0" w:space="0" w:color="auto"/>
            <w:bottom w:val="none" w:sz="0" w:space="0" w:color="auto"/>
            <w:right w:val="none" w:sz="0" w:space="0" w:color="auto"/>
          </w:divBdr>
        </w:div>
        <w:div w:id="1238395890">
          <w:marLeft w:val="3067"/>
          <w:marRight w:val="0"/>
          <w:marTop w:val="0"/>
          <w:marBottom w:val="0"/>
          <w:divBdr>
            <w:top w:val="none" w:sz="0" w:space="0" w:color="auto"/>
            <w:left w:val="none" w:sz="0" w:space="0" w:color="auto"/>
            <w:bottom w:val="none" w:sz="0" w:space="0" w:color="auto"/>
            <w:right w:val="none" w:sz="0" w:space="0" w:color="auto"/>
          </w:divBdr>
        </w:div>
        <w:div w:id="1506355744">
          <w:marLeft w:val="3067"/>
          <w:marRight w:val="0"/>
          <w:marTop w:val="0"/>
          <w:marBottom w:val="0"/>
          <w:divBdr>
            <w:top w:val="none" w:sz="0" w:space="0" w:color="auto"/>
            <w:left w:val="none" w:sz="0" w:space="0" w:color="auto"/>
            <w:bottom w:val="none" w:sz="0" w:space="0" w:color="auto"/>
            <w:right w:val="none" w:sz="0" w:space="0" w:color="auto"/>
          </w:divBdr>
        </w:div>
        <w:div w:id="1088428039">
          <w:marLeft w:val="2347"/>
          <w:marRight w:val="0"/>
          <w:marTop w:val="0"/>
          <w:marBottom w:val="0"/>
          <w:divBdr>
            <w:top w:val="none" w:sz="0" w:space="0" w:color="auto"/>
            <w:left w:val="none" w:sz="0" w:space="0" w:color="auto"/>
            <w:bottom w:val="none" w:sz="0" w:space="0" w:color="auto"/>
            <w:right w:val="none" w:sz="0" w:space="0" w:color="auto"/>
          </w:divBdr>
        </w:div>
      </w:divsChild>
    </w:div>
    <w:div w:id="1540555242">
      <w:bodyDiv w:val="1"/>
      <w:marLeft w:val="0"/>
      <w:marRight w:val="0"/>
      <w:marTop w:val="0"/>
      <w:marBottom w:val="0"/>
      <w:divBdr>
        <w:top w:val="none" w:sz="0" w:space="0" w:color="auto"/>
        <w:left w:val="none" w:sz="0" w:space="0" w:color="auto"/>
        <w:bottom w:val="none" w:sz="0" w:space="0" w:color="auto"/>
        <w:right w:val="none" w:sz="0" w:space="0" w:color="auto"/>
      </w:divBdr>
    </w:div>
    <w:div w:id="1550457623">
      <w:bodyDiv w:val="1"/>
      <w:marLeft w:val="0"/>
      <w:marRight w:val="0"/>
      <w:marTop w:val="0"/>
      <w:marBottom w:val="0"/>
      <w:divBdr>
        <w:top w:val="none" w:sz="0" w:space="0" w:color="auto"/>
        <w:left w:val="none" w:sz="0" w:space="0" w:color="auto"/>
        <w:bottom w:val="none" w:sz="0" w:space="0" w:color="auto"/>
        <w:right w:val="none" w:sz="0" w:space="0" w:color="auto"/>
      </w:divBdr>
    </w:div>
    <w:div w:id="1573807172">
      <w:bodyDiv w:val="1"/>
      <w:marLeft w:val="0"/>
      <w:marRight w:val="0"/>
      <w:marTop w:val="0"/>
      <w:marBottom w:val="0"/>
      <w:divBdr>
        <w:top w:val="none" w:sz="0" w:space="0" w:color="auto"/>
        <w:left w:val="none" w:sz="0" w:space="0" w:color="auto"/>
        <w:bottom w:val="none" w:sz="0" w:space="0" w:color="auto"/>
        <w:right w:val="none" w:sz="0" w:space="0" w:color="auto"/>
      </w:divBdr>
    </w:div>
    <w:div w:id="1649439452">
      <w:bodyDiv w:val="1"/>
      <w:marLeft w:val="0"/>
      <w:marRight w:val="0"/>
      <w:marTop w:val="0"/>
      <w:marBottom w:val="0"/>
      <w:divBdr>
        <w:top w:val="none" w:sz="0" w:space="0" w:color="auto"/>
        <w:left w:val="none" w:sz="0" w:space="0" w:color="auto"/>
        <w:bottom w:val="none" w:sz="0" w:space="0" w:color="auto"/>
        <w:right w:val="none" w:sz="0" w:space="0" w:color="auto"/>
      </w:divBdr>
    </w:div>
    <w:div w:id="1653632487">
      <w:bodyDiv w:val="1"/>
      <w:marLeft w:val="0"/>
      <w:marRight w:val="0"/>
      <w:marTop w:val="0"/>
      <w:marBottom w:val="0"/>
      <w:divBdr>
        <w:top w:val="none" w:sz="0" w:space="0" w:color="auto"/>
        <w:left w:val="none" w:sz="0" w:space="0" w:color="auto"/>
        <w:bottom w:val="none" w:sz="0" w:space="0" w:color="auto"/>
        <w:right w:val="none" w:sz="0" w:space="0" w:color="auto"/>
      </w:divBdr>
    </w:div>
    <w:div w:id="1698920879">
      <w:bodyDiv w:val="1"/>
      <w:marLeft w:val="0"/>
      <w:marRight w:val="0"/>
      <w:marTop w:val="0"/>
      <w:marBottom w:val="0"/>
      <w:divBdr>
        <w:top w:val="none" w:sz="0" w:space="0" w:color="auto"/>
        <w:left w:val="none" w:sz="0" w:space="0" w:color="auto"/>
        <w:bottom w:val="none" w:sz="0" w:space="0" w:color="auto"/>
        <w:right w:val="none" w:sz="0" w:space="0" w:color="auto"/>
      </w:divBdr>
      <w:divsChild>
        <w:div w:id="224492149">
          <w:marLeft w:val="1267"/>
          <w:marRight w:val="0"/>
          <w:marTop w:val="0"/>
          <w:marBottom w:val="0"/>
          <w:divBdr>
            <w:top w:val="none" w:sz="0" w:space="0" w:color="auto"/>
            <w:left w:val="none" w:sz="0" w:space="0" w:color="auto"/>
            <w:bottom w:val="none" w:sz="0" w:space="0" w:color="auto"/>
            <w:right w:val="none" w:sz="0" w:space="0" w:color="auto"/>
          </w:divBdr>
        </w:div>
        <w:div w:id="664820405">
          <w:marLeft w:val="2347"/>
          <w:marRight w:val="0"/>
          <w:marTop w:val="0"/>
          <w:marBottom w:val="0"/>
          <w:divBdr>
            <w:top w:val="none" w:sz="0" w:space="0" w:color="auto"/>
            <w:left w:val="none" w:sz="0" w:space="0" w:color="auto"/>
            <w:bottom w:val="none" w:sz="0" w:space="0" w:color="auto"/>
            <w:right w:val="none" w:sz="0" w:space="0" w:color="auto"/>
          </w:divBdr>
        </w:div>
        <w:div w:id="1536653598">
          <w:marLeft w:val="2347"/>
          <w:marRight w:val="0"/>
          <w:marTop w:val="0"/>
          <w:marBottom w:val="0"/>
          <w:divBdr>
            <w:top w:val="none" w:sz="0" w:space="0" w:color="auto"/>
            <w:left w:val="none" w:sz="0" w:space="0" w:color="auto"/>
            <w:bottom w:val="none" w:sz="0" w:space="0" w:color="auto"/>
            <w:right w:val="none" w:sz="0" w:space="0" w:color="auto"/>
          </w:divBdr>
        </w:div>
        <w:div w:id="52120905">
          <w:marLeft w:val="2347"/>
          <w:marRight w:val="0"/>
          <w:marTop w:val="0"/>
          <w:marBottom w:val="0"/>
          <w:divBdr>
            <w:top w:val="none" w:sz="0" w:space="0" w:color="auto"/>
            <w:left w:val="none" w:sz="0" w:space="0" w:color="auto"/>
            <w:bottom w:val="none" w:sz="0" w:space="0" w:color="auto"/>
            <w:right w:val="none" w:sz="0" w:space="0" w:color="auto"/>
          </w:divBdr>
        </w:div>
        <w:div w:id="1181973529">
          <w:marLeft w:val="1267"/>
          <w:marRight w:val="0"/>
          <w:marTop w:val="240"/>
          <w:marBottom w:val="0"/>
          <w:divBdr>
            <w:top w:val="none" w:sz="0" w:space="0" w:color="auto"/>
            <w:left w:val="none" w:sz="0" w:space="0" w:color="auto"/>
            <w:bottom w:val="none" w:sz="0" w:space="0" w:color="auto"/>
            <w:right w:val="none" w:sz="0" w:space="0" w:color="auto"/>
          </w:divBdr>
        </w:div>
        <w:div w:id="2120249346">
          <w:marLeft w:val="2347"/>
          <w:marRight w:val="0"/>
          <w:marTop w:val="0"/>
          <w:marBottom w:val="0"/>
          <w:divBdr>
            <w:top w:val="none" w:sz="0" w:space="0" w:color="auto"/>
            <w:left w:val="none" w:sz="0" w:space="0" w:color="auto"/>
            <w:bottom w:val="none" w:sz="0" w:space="0" w:color="auto"/>
            <w:right w:val="none" w:sz="0" w:space="0" w:color="auto"/>
          </w:divBdr>
        </w:div>
        <w:div w:id="87045382">
          <w:marLeft w:val="2347"/>
          <w:marRight w:val="0"/>
          <w:marTop w:val="0"/>
          <w:marBottom w:val="0"/>
          <w:divBdr>
            <w:top w:val="none" w:sz="0" w:space="0" w:color="auto"/>
            <w:left w:val="none" w:sz="0" w:space="0" w:color="auto"/>
            <w:bottom w:val="none" w:sz="0" w:space="0" w:color="auto"/>
            <w:right w:val="none" w:sz="0" w:space="0" w:color="auto"/>
          </w:divBdr>
        </w:div>
        <w:div w:id="566764759">
          <w:marLeft w:val="2347"/>
          <w:marRight w:val="0"/>
          <w:marTop w:val="0"/>
          <w:marBottom w:val="0"/>
          <w:divBdr>
            <w:top w:val="none" w:sz="0" w:space="0" w:color="auto"/>
            <w:left w:val="none" w:sz="0" w:space="0" w:color="auto"/>
            <w:bottom w:val="none" w:sz="0" w:space="0" w:color="auto"/>
            <w:right w:val="none" w:sz="0" w:space="0" w:color="auto"/>
          </w:divBdr>
        </w:div>
        <w:div w:id="897521862">
          <w:marLeft w:val="2347"/>
          <w:marRight w:val="0"/>
          <w:marTop w:val="0"/>
          <w:marBottom w:val="0"/>
          <w:divBdr>
            <w:top w:val="none" w:sz="0" w:space="0" w:color="auto"/>
            <w:left w:val="none" w:sz="0" w:space="0" w:color="auto"/>
            <w:bottom w:val="none" w:sz="0" w:space="0" w:color="auto"/>
            <w:right w:val="none" w:sz="0" w:space="0" w:color="auto"/>
          </w:divBdr>
        </w:div>
        <w:div w:id="461965745">
          <w:marLeft w:val="1267"/>
          <w:marRight w:val="0"/>
          <w:marTop w:val="240"/>
          <w:marBottom w:val="0"/>
          <w:divBdr>
            <w:top w:val="none" w:sz="0" w:space="0" w:color="auto"/>
            <w:left w:val="none" w:sz="0" w:space="0" w:color="auto"/>
            <w:bottom w:val="none" w:sz="0" w:space="0" w:color="auto"/>
            <w:right w:val="none" w:sz="0" w:space="0" w:color="auto"/>
          </w:divBdr>
        </w:div>
        <w:div w:id="1269004143">
          <w:marLeft w:val="2347"/>
          <w:marRight w:val="0"/>
          <w:marTop w:val="0"/>
          <w:marBottom w:val="0"/>
          <w:divBdr>
            <w:top w:val="none" w:sz="0" w:space="0" w:color="auto"/>
            <w:left w:val="none" w:sz="0" w:space="0" w:color="auto"/>
            <w:bottom w:val="none" w:sz="0" w:space="0" w:color="auto"/>
            <w:right w:val="none" w:sz="0" w:space="0" w:color="auto"/>
          </w:divBdr>
        </w:div>
        <w:div w:id="1987584010">
          <w:marLeft w:val="2347"/>
          <w:marRight w:val="0"/>
          <w:marTop w:val="0"/>
          <w:marBottom w:val="0"/>
          <w:divBdr>
            <w:top w:val="none" w:sz="0" w:space="0" w:color="auto"/>
            <w:left w:val="none" w:sz="0" w:space="0" w:color="auto"/>
            <w:bottom w:val="none" w:sz="0" w:space="0" w:color="auto"/>
            <w:right w:val="none" w:sz="0" w:space="0" w:color="auto"/>
          </w:divBdr>
        </w:div>
        <w:div w:id="1153372000">
          <w:marLeft w:val="1267"/>
          <w:marRight w:val="0"/>
          <w:marTop w:val="240"/>
          <w:marBottom w:val="0"/>
          <w:divBdr>
            <w:top w:val="none" w:sz="0" w:space="0" w:color="auto"/>
            <w:left w:val="none" w:sz="0" w:space="0" w:color="auto"/>
            <w:bottom w:val="none" w:sz="0" w:space="0" w:color="auto"/>
            <w:right w:val="none" w:sz="0" w:space="0" w:color="auto"/>
          </w:divBdr>
        </w:div>
      </w:divsChild>
    </w:div>
    <w:div w:id="1716930228">
      <w:bodyDiv w:val="1"/>
      <w:marLeft w:val="0"/>
      <w:marRight w:val="0"/>
      <w:marTop w:val="0"/>
      <w:marBottom w:val="0"/>
      <w:divBdr>
        <w:top w:val="none" w:sz="0" w:space="0" w:color="auto"/>
        <w:left w:val="none" w:sz="0" w:space="0" w:color="auto"/>
        <w:bottom w:val="none" w:sz="0" w:space="0" w:color="auto"/>
        <w:right w:val="none" w:sz="0" w:space="0" w:color="auto"/>
      </w:divBdr>
    </w:div>
    <w:div w:id="1736587107">
      <w:bodyDiv w:val="1"/>
      <w:marLeft w:val="0"/>
      <w:marRight w:val="0"/>
      <w:marTop w:val="0"/>
      <w:marBottom w:val="0"/>
      <w:divBdr>
        <w:top w:val="none" w:sz="0" w:space="0" w:color="auto"/>
        <w:left w:val="none" w:sz="0" w:space="0" w:color="auto"/>
        <w:bottom w:val="none" w:sz="0" w:space="0" w:color="auto"/>
        <w:right w:val="none" w:sz="0" w:space="0" w:color="auto"/>
      </w:divBdr>
    </w:div>
    <w:div w:id="1746754923">
      <w:bodyDiv w:val="1"/>
      <w:marLeft w:val="0"/>
      <w:marRight w:val="0"/>
      <w:marTop w:val="0"/>
      <w:marBottom w:val="0"/>
      <w:divBdr>
        <w:top w:val="none" w:sz="0" w:space="0" w:color="auto"/>
        <w:left w:val="none" w:sz="0" w:space="0" w:color="auto"/>
        <w:bottom w:val="none" w:sz="0" w:space="0" w:color="auto"/>
        <w:right w:val="none" w:sz="0" w:space="0" w:color="auto"/>
      </w:divBdr>
      <w:divsChild>
        <w:div w:id="1865248434">
          <w:marLeft w:val="1267"/>
          <w:marRight w:val="0"/>
          <w:marTop w:val="240"/>
          <w:marBottom w:val="0"/>
          <w:divBdr>
            <w:top w:val="none" w:sz="0" w:space="0" w:color="auto"/>
            <w:left w:val="none" w:sz="0" w:space="0" w:color="auto"/>
            <w:bottom w:val="none" w:sz="0" w:space="0" w:color="auto"/>
            <w:right w:val="none" w:sz="0" w:space="0" w:color="auto"/>
          </w:divBdr>
        </w:div>
        <w:div w:id="793133100">
          <w:marLeft w:val="2347"/>
          <w:marRight w:val="0"/>
          <w:marTop w:val="0"/>
          <w:marBottom w:val="0"/>
          <w:divBdr>
            <w:top w:val="none" w:sz="0" w:space="0" w:color="auto"/>
            <w:left w:val="none" w:sz="0" w:space="0" w:color="auto"/>
            <w:bottom w:val="none" w:sz="0" w:space="0" w:color="auto"/>
            <w:right w:val="none" w:sz="0" w:space="0" w:color="auto"/>
          </w:divBdr>
        </w:div>
      </w:divsChild>
    </w:div>
    <w:div w:id="1794205616">
      <w:bodyDiv w:val="1"/>
      <w:marLeft w:val="0"/>
      <w:marRight w:val="0"/>
      <w:marTop w:val="0"/>
      <w:marBottom w:val="0"/>
      <w:divBdr>
        <w:top w:val="none" w:sz="0" w:space="0" w:color="auto"/>
        <w:left w:val="none" w:sz="0" w:space="0" w:color="auto"/>
        <w:bottom w:val="none" w:sz="0" w:space="0" w:color="auto"/>
        <w:right w:val="none" w:sz="0" w:space="0" w:color="auto"/>
      </w:divBdr>
      <w:divsChild>
        <w:div w:id="1995182608">
          <w:marLeft w:val="562"/>
          <w:marRight w:val="0"/>
          <w:marTop w:val="0"/>
          <w:marBottom w:val="120"/>
          <w:divBdr>
            <w:top w:val="none" w:sz="0" w:space="0" w:color="auto"/>
            <w:left w:val="none" w:sz="0" w:space="0" w:color="auto"/>
            <w:bottom w:val="none" w:sz="0" w:space="0" w:color="auto"/>
            <w:right w:val="none" w:sz="0" w:space="0" w:color="auto"/>
          </w:divBdr>
        </w:div>
        <w:div w:id="642547285">
          <w:marLeft w:val="562"/>
          <w:marRight w:val="0"/>
          <w:marTop w:val="0"/>
          <w:marBottom w:val="120"/>
          <w:divBdr>
            <w:top w:val="none" w:sz="0" w:space="0" w:color="auto"/>
            <w:left w:val="none" w:sz="0" w:space="0" w:color="auto"/>
            <w:bottom w:val="none" w:sz="0" w:space="0" w:color="auto"/>
            <w:right w:val="none" w:sz="0" w:space="0" w:color="auto"/>
          </w:divBdr>
        </w:div>
        <w:div w:id="1911651820">
          <w:marLeft w:val="562"/>
          <w:marRight w:val="0"/>
          <w:marTop w:val="0"/>
          <w:marBottom w:val="120"/>
          <w:divBdr>
            <w:top w:val="none" w:sz="0" w:space="0" w:color="auto"/>
            <w:left w:val="none" w:sz="0" w:space="0" w:color="auto"/>
            <w:bottom w:val="none" w:sz="0" w:space="0" w:color="auto"/>
            <w:right w:val="none" w:sz="0" w:space="0" w:color="auto"/>
          </w:divBdr>
        </w:div>
      </w:divsChild>
    </w:div>
    <w:div w:id="1802846936">
      <w:bodyDiv w:val="1"/>
      <w:marLeft w:val="0"/>
      <w:marRight w:val="0"/>
      <w:marTop w:val="0"/>
      <w:marBottom w:val="0"/>
      <w:divBdr>
        <w:top w:val="none" w:sz="0" w:space="0" w:color="auto"/>
        <w:left w:val="none" w:sz="0" w:space="0" w:color="auto"/>
        <w:bottom w:val="none" w:sz="0" w:space="0" w:color="auto"/>
        <w:right w:val="none" w:sz="0" w:space="0" w:color="auto"/>
      </w:divBdr>
      <w:divsChild>
        <w:div w:id="1677148497">
          <w:marLeft w:val="446"/>
          <w:marRight w:val="0"/>
          <w:marTop w:val="0"/>
          <w:marBottom w:val="0"/>
          <w:divBdr>
            <w:top w:val="none" w:sz="0" w:space="0" w:color="auto"/>
            <w:left w:val="none" w:sz="0" w:space="0" w:color="auto"/>
            <w:bottom w:val="none" w:sz="0" w:space="0" w:color="auto"/>
            <w:right w:val="none" w:sz="0" w:space="0" w:color="auto"/>
          </w:divBdr>
        </w:div>
      </w:divsChild>
    </w:div>
    <w:div w:id="1806392553">
      <w:bodyDiv w:val="1"/>
      <w:marLeft w:val="0"/>
      <w:marRight w:val="0"/>
      <w:marTop w:val="0"/>
      <w:marBottom w:val="0"/>
      <w:divBdr>
        <w:top w:val="none" w:sz="0" w:space="0" w:color="auto"/>
        <w:left w:val="none" w:sz="0" w:space="0" w:color="auto"/>
        <w:bottom w:val="none" w:sz="0" w:space="0" w:color="auto"/>
        <w:right w:val="none" w:sz="0" w:space="0" w:color="auto"/>
      </w:divBdr>
    </w:div>
    <w:div w:id="1814056187">
      <w:bodyDiv w:val="1"/>
      <w:marLeft w:val="0"/>
      <w:marRight w:val="0"/>
      <w:marTop w:val="0"/>
      <w:marBottom w:val="0"/>
      <w:divBdr>
        <w:top w:val="none" w:sz="0" w:space="0" w:color="auto"/>
        <w:left w:val="none" w:sz="0" w:space="0" w:color="auto"/>
        <w:bottom w:val="none" w:sz="0" w:space="0" w:color="auto"/>
        <w:right w:val="none" w:sz="0" w:space="0" w:color="auto"/>
      </w:divBdr>
      <w:divsChild>
        <w:div w:id="2006202753">
          <w:marLeft w:val="360"/>
          <w:marRight w:val="0"/>
          <w:marTop w:val="0"/>
          <w:marBottom w:val="240"/>
          <w:divBdr>
            <w:top w:val="none" w:sz="0" w:space="0" w:color="auto"/>
            <w:left w:val="none" w:sz="0" w:space="0" w:color="auto"/>
            <w:bottom w:val="none" w:sz="0" w:space="0" w:color="auto"/>
            <w:right w:val="none" w:sz="0" w:space="0" w:color="auto"/>
          </w:divBdr>
        </w:div>
        <w:div w:id="1961456384">
          <w:marLeft w:val="360"/>
          <w:marRight w:val="0"/>
          <w:marTop w:val="0"/>
          <w:marBottom w:val="240"/>
          <w:divBdr>
            <w:top w:val="none" w:sz="0" w:space="0" w:color="auto"/>
            <w:left w:val="none" w:sz="0" w:space="0" w:color="auto"/>
            <w:bottom w:val="none" w:sz="0" w:space="0" w:color="auto"/>
            <w:right w:val="none" w:sz="0" w:space="0" w:color="auto"/>
          </w:divBdr>
        </w:div>
        <w:div w:id="1625309157">
          <w:marLeft w:val="360"/>
          <w:marRight w:val="0"/>
          <w:marTop w:val="0"/>
          <w:marBottom w:val="240"/>
          <w:divBdr>
            <w:top w:val="none" w:sz="0" w:space="0" w:color="auto"/>
            <w:left w:val="none" w:sz="0" w:space="0" w:color="auto"/>
            <w:bottom w:val="none" w:sz="0" w:space="0" w:color="auto"/>
            <w:right w:val="none" w:sz="0" w:space="0" w:color="auto"/>
          </w:divBdr>
        </w:div>
        <w:div w:id="1200974790">
          <w:marLeft w:val="360"/>
          <w:marRight w:val="0"/>
          <w:marTop w:val="0"/>
          <w:marBottom w:val="240"/>
          <w:divBdr>
            <w:top w:val="none" w:sz="0" w:space="0" w:color="auto"/>
            <w:left w:val="none" w:sz="0" w:space="0" w:color="auto"/>
            <w:bottom w:val="none" w:sz="0" w:space="0" w:color="auto"/>
            <w:right w:val="none" w:sz="0" w:space="0" w:color="auto"/>
          </w:divBdr>
        </w:div>
        <w:div w:id="1840927868">
          <w:marLeft w:val="360"/>
          <w:marRight w:val="0"/>
          <w:marTop w:val="0"/>
          <w:marBottom w:val="240"/>
          <w:divBdr>
            <w:top w:val="none" w:sz="0" w:space="0" w:color="auto"/>
            <w:left w:val="none" w:sz="0" w:space="0" w:color="auto"/>
            <w:bottom w:val="none" w:sz="0" w:space="0" w:color="auto"/>
            <w:right w:val="none" w:sz="0" w:space="0" w:color="auto"/>
          </w:divBdr>
        </w:div>
        <w:div w:id="371468921">
          <w:marLeft w:val="360"/>
          <w:marRight w:val="0"/>
          <w:marTop w:val="0"/>
          <w:marBottom w:val="240"/>
          <w:divBdr>
            <w:top w:val="none" w:sz="0" w:space="0" w:color="auto"/>
            <w:left w:val="none" w:sz="0" w:space="0" w:color="auto"/>
            <w:bottom w:val="none" w:sz="0" w:space="0" w:color="auto"/>
            <w:right w:val="none" w:sz="0" w:space="0" w:color="auto"/>
          </w:divBdr>
        </w:div>
        <w:div w:id="434640407">
          <w:marLeft w:val="360"/>
          <w:marRight w:val="0"/>
          <w:marTop w:val="0"/>
          <w:marBottom w:val="240"/>
          <w:divBdr>
            <w:top w:val="none" w:sz="0" w:space="0" w:color="auto"/>
            <w:left w:val="none" w:sz="0" w:space="0" w:color="auto"/>
            <w:bottom w:val="none" w:sz="0" w:space="0" w:color="auto"/>
            <w:right w:val="none" w:sz="0" w:space="0" w:color="auto"/>
          </w:divBdr>
        </w:div>
        <w:div w:id="96875312">
          <w:marLeft w:val="360"/>
          <w:marRight w:val="0"/>
          <w:marTop w:val="0"/>
          <w:marBottom w:val="240"/>
          <w:divBdr>
            <w:top w:val="none" w:sz="0" w:space="0" w:color="auto"/>
            <w:left w:val="none" w:sz="0" w:space="0" w:color="auto"/>
            <w:bottom w:val="none" w:sz="0" w:space="0" w:color="auto"/>
            <w:right w:val="none" w:sz="0" w:space="0" w:color="auto"/>
          </w:divBdr>
        </w:div>
        <w:div w:id="1258758804">
          <w:marLeft w:val="360"/>
          <w:marRight w:val="0"/>
          <w:marTop w:val="0"/>
          <w:marBottom w:val="240"/>
          <w:divBdr>
            <w:top w:val="none" w:sz="0" w:space="0" w:color="auto"/>
            <w:left w:val="none" w:sz="0" w:space="0" w:color="auto"/>
            <w:bottom w:val="none" w:sz="0" w:space="0" w:color="auto"/>
            <w:right w:val="none" w:sz="0" w:space="0" w:color="auto"/>
          </w:divBdr>
        </w:div>
        <w:div w:id="608859777">
          <w:marLeft w:val="360"/>
          <w:marRight w:val="0"/>
          <w:marTop w:val="0"/>
          <w:marBottom w:val="240"/>
          <w:divBdr>
            <w:top w:val="none" w:sz="0" w:space="0" w:color="auto"/>
            <w:left w:val="none" w:sz="0" w:space="0" w:color="auto"/>
            <w:bottom w:val="none" w:sz="0" w:space="0" w:color="auto"/>
            <w:right w:val="none" w:sz="0" w:space="0" w:color="auto"/>
          </w:divBdr>
        </w:div>
      </w:divsChild>
    </w:div>
    <w:div w:id="1816607413">
      <w:bodyDiv w:val="1"/>
      <w:marLeft w:val="0"/>
      <w:marRight w:val="0"/>
      <w:marTop w:val="0"/>
      <w:marBottom w:val="0"/>
      <w:divBdr>
        <w:top w:val="none" w:sz="0" w:space="0" w:color="auto"/>
        <w:left w:val="none" w:sz="0" w:space="0" w:color="auto"/>
        <w:bottom w:val="none" w:sz="0" w:space="0" w:color="auto"/>
        <w:right w:val="none" w:sz="0" w:space="0" w:color="auto"/>
      </w:divBdr>
    </w:div>
    <w:div w:id="1886067657">
      <w:bodyDiv w:val="1"/>
      <w:marLeft w:val="0"/>
      <w:marRight w:val="0"/>
      <w:marTop w:val="0"/>
      <w:marBottom w:val="0"/>
      <w:divBdr>
        <w:top w:val="none" w:sz="0" w:space="0" w:color="auto"/>
        <w:left w:val="none" w:sz="0" w:space="0" w:color="auto"/>
        <w:bottom w:val="none" w:sz="0" w:space="0" w:color="auto"/>
        <w:right w:val="none" w:sz="0" w:space="0" w:color="auto"/>
      </w:divBdr>
    </w:div>
    <w:div w:id="1903590918">
      <w:bodyDiv w:val="1"/>
      <w:marLeft w:val="0"/>
      <w:marRight w:val="0"/>
      <w:marTop w:val="0"/>
      <w:marBottom w:val="0"/>
      <w:divBdr>
        <w:top w:val="none" w:sz="0" w:space="0" w:color="auto"/>
        <w:left w:val="none" w:sz="0" w:space="0" w:color="auto"/>
        <w:bottom w:val="none" w:sz="0" w:space="0" w:color="auto"/>
        <w:right w:val="none" w:sz="0" w:space="0" w:color="auto"/>
      </w:divBdr>
    </w:div>
    <w:div w:id="2015692651">
      <w:bodyDiv w:val="1"/>
      <w:marLeft w:val="0"/>
      <w:marRight w:val="0"/>
      <w:marTop w:val="0"/>
      <w:marBottom w:val="0"/>
      <w:divBdr>
        <w:top w:val="none" w:sz="0" w:space="0" w:color="auto"/>
        <w:left w:val="none" w:sz="0" w:space="0" w:color="auto"/>
        <w:bottom w:val="none" w:sz="0" w:space="0" w:color="auto"/>
        <w:right w:val="none" w:sz="0" w:space="0" w:color="auto"/>
      </w:divBdr>
      <w:divsChild>
        <w:div w:id="980767901">
          <w:marLeft w:val="547"/>
          <w:marRight w:val="0"/>
          <w:marTop w:val="60"/>
          <w:marBottom w:val="240"/>
          <w:divBdr>
            <w:top w:val="none" w:sz="0" w:space="0" w:color="auto"/>
            <w:left w:val="none" w:sz="0" w:space="0" w:color="auto"/>
            <w:bottom w:val="none" w:sz="0" w:space="0" w:color="auto"/>
            <w:right w:val="none" w:sz="0" w:space="0" w:color="auto"/>
          </w:divBdr>
        </w:div>
        <w:div w:id="179710021">
          <w:marLeft w:val="547"/>
          <w:marRight w:val="0"/>
          <w:marTop w:val="60"/>
          <w:marBottom w:val="240"/>
          <w:divBdr>
            <w:top w:val="none" w:sz="0" w:space="0" w:color="auto"/>
            <w:left w:val="none" w:sz="0" w:space="0" w:color="auto"/>
            <w:bottom w:val="none" w:sz="0" w:space="0" w:color="auto"/>
            <w:right w:val="none" w:sz="0" w:space="0" w:color="auto"/>
          </w:divBdr>
        </w:div>
        <w:div w:id="959796250">
          <w:marLeft w:val="547"/>
          <w:marRight w:val="0"/>
          <w:marTop w:val="60"/>
          <w:marBottom w:val="240"/>
          <w:divBdr>
            <w:top w:val="none" w:sz="0" w:space="0" w:color="auto"/>
            <w:left w:val="none" w:sz="0" w:space="0" w:color="auto"/>
            <w:bottom w:val="none" w:sz="0" w:space="0" w:color="auto"/>
            <w:right w:val="none" w:sz="0" w:space="0" w:color="auto"/>
          </w:divBdr>
        </w:div>
        <w:div w:id="1101949794">
          <w:marLeft w:val="547"/>
          <w:marRight w:val="0"/>
          <w:marTop w:val="60"/>
          <w:marBottom w:val="240"/>
          <w:divBdr>
            <w:top w:val="none" w:sz="0" w:space="0" w:color="auto"/>
            <w:left w:val="none" w:sz="0" w:space="0" w:color="auto"/>
            <w:bottom w:val="none" w:sz="0" w:space="0" w:color="auto"/>
            <w:right w:val="none" w:sz="0" w:space="0" w:color="auto"/>
          </w:divBdr>
        </w:div>
        <w:div w:id="1404064328">
          <w:marLeft w:val="547"/>
          <w:marRight w:val="0"/>
          <w:marTop w:val="60"/>
          <w:marBottom w:val="240"/>
          <w:divBdr>
            <w:top w:val="none" w:sz="0" w:space="0" w:color="auto"/>
            <w:left w:val="none" w:sz="0" w:space="0" w:color="auto"/>
            <w:bottom w:val="none" w:sz="0" w:space="0" w:color="auto"/>
            <w:right w:val="none" w:sz="0" w:space="0" w:color="auto"/>
          </w:divBdr>
        </w:div>
        <w:div w:id="348265287">
          <w:marLeft w:val="547"/>
          <w:marRight w:val="0"/>
          <w:marTop w:val="60"/>
          <w:marBottom w:val="240"/>
          <w:divBdr>
            <w:top w:val="none" w:sz="0" w:space="0" w:color="auto"/>
            <w:left w:val="none" w:sz="0" w:space="0" w:color="auto"/>
            <w:bottom w:val="none" w:sz="0" w:space="0" w:color="auto"/>
            <w:right w:val="none" w:sz="0" w:space="0" w:color="auto"/>
          </w:divBdr>
        </w:div>
      </w:divsChild>
    </w:div>
    <w:div w:id="2035888316">
      <w:bodyDiv w:val="1"/>
      <w:marLeft w:val="0"/>
      <w:marRight w:val="0"/>
      <w:marTop w:val="0"/>
      <w:marBottom w:val="0"/>
      <w:divBdr>
        <w:top w:val="none" w:sz="0" w:space="0" w:color="auto"/>
        <w:left w:val="none" w:sz="0" w:space="0" w:color="auto"/>
        <w:bottom w:val="none" w:sz="0" w:space="0" w:color="auto"/>
        <w:right w:val="none" w:sz="0" w:space="0" w:color="auto"/>
      </w:divBdr>
    </w:div>
    <w:div w:id="2055617227">
      <w:bodyDiv w:val="1"/>
      <w:marLeft w:val="0"/>
      <w:marRight w:val="0"/>
      <w:marTop w:val="0"/>
      <w:marBottom w:val="0"/>
      <w:divBdr>
        <w:top w:val="none" w:sz="0" w:space="0" w:color="auto"/>
        <w:left w:val="none" w:sz="0" w:space="0" w:color="auto"/>
        <w:bottom w:val="none" w:sz="0" w:space="0" w:color="auto"/>
        <w:right w:val="none" w:sz="0" w:space="0" w:color="auto"/>
      </w:divBdr>
      <w:divsChild>
        <w:div w:id="1349991220">
          <w:marLeft w:val="1267"/>
          <w:marRight w:val="0"/>
          <w:marTop w:val="0"/>
          <w:marBottom w:val="0"/>
          <w:divBdr>
            <w:top w:val="none" w:sz="0" w:space="0" w:color="auto"/>
            <w:left w:val="none" w:sz="0" w:space="0" w:color="auto"/>
            <w:bottom w:val="none" w:sz="0" w:space="0" w:color="auto"/>
            <w:right w:val="none" w:sz="0" w:space="0" w:color="auto"/>
          </w:divBdr>
        </w:div>
        <w:div w:id="1047874168">
          <w:marLeft w:val="2347"/>
          <w:marRight w:val="0"/>
          <w:marTop w:val="0"/>
          <w:marBottom w:val="0"/>
          <w:divBdr>
            <w:top w:val="none" w:sz="0" w:space="0" w:color="auto"/>
            <w:left w:val="none" w:sz="0" w:space="0" w:color="auto"/>
            <w:bottom w:val="none" w:sz="0" w:space="0" w:color="auto"/>
            <w:right w:val="none" w:sz="0" w:space="0" w:color="auto"/>
          </w:divBdr>
        </w:div>
        <w:div w:id="1780760665">
          <w:marLeft w:val="1267"/>
          <w:marRight w:val="0"/>
          <w:marTop w:val="240"/>
          <w:marBottom w:val="0"/>
          <w:divBdr>
            <w:top w:val="none" w:sz="0" w:space="0" w:color="auto"/>
            <w:left w:val="none" w:sz="0" w:space="0" w:color="auto"/>
            <w:bottom w:val="none" w:sz="0" w:space="0" w:color="auto"/>
            <w:right w:val="none" w:sz="0" w:space="0" w:color="auto"/>
          </w:divBdr>
        </w:div>
        <w:div w:id="728502041">
          <w:marLeft w:val="2347"/>
          <w:marRight w:val="0"/>
          <w:marTop w:val="0"/>
          <w:marBottom w:val="0"/>
          <w:divBdr>
            <w:top w:val="none" w:sz="0" w:space="0" w:color="auto"/>
            <w:left w:val="none" w:sz="0" w:space="0" w:color="auto"/>
            <w:bottom w:val="none" w:sz="0" w:space="0" w:color="auto"/>
            <w:right w:val="none" w:sz="0" w:space="0" w:color="auto"/>
          </w:divBdr>
        </w:div>
        <w:div w:id="1193811381">
          <w:marLeft w:val="1267"/>
          <w:marRight w:val="0"/>
          <w:marTop w:val="240"/>
          <w:marBottom w:val="0"/>
          <w:divBdr>
            <w:top w:val="none" w:sz="0" w:space="0" w:color="auto"/>
            <w:left w:val="none" w:sz="0" w:space="0" w:color="auto"/>
            <w:bottom w:val="none" w:sz="0" w:space="0" w:color="auto"/>
            <w:right w:val="none" w:sz="0" w:space="0" w:color="auto"/>
          </w:divBdr>
        </w:div>
        <w:div w:id="1049691106">
          <w:marLeft w:val="2347"/>
          <w:marRight w:val="0"/>
          <w:marTop w:val="0"/>
          <w:marBottom w:val="0"/>
          <w:divBdr>
            <w:top w:val="none" w:sz="0" w:space="0" w:color="auto"/>
            <w:left w:val="none" w:sz="0" w:space="0" w:color="auto"/>
            <w:bottom w:val="none" w:sz="0" w:space="0" w:color="auto"/>
            <w:right w:val="none" w:sz="0" w:space="0" w:color="auto"/>
          </w:divBdr>
        </w:div>
        <w:div w:id="525101123">
          <w:marLeft w:val="3067"/>
          <w:marRight w:val="0"/>
          <w:marTop w:val="0"/>
          <w:marBottom w:val="0"/>
          <w:divBdr>
            <w:top w:val="none" w:sz="0" w:space="0" w:color="auto"/>
            <w:left w:val="none" w:sz="0" w:space="0" w:color="auto"/>
            <w:bottom w:val="none" w:sz="0" w:space="0" w:color="auto"/>
            <w:right w:val="none" w:sz="0" w:space="0" w:color="auto"/>
          </w:divBdr>
        </w:div>
        <w:div w:id="1954092344">
          <w:marLeft w:val="3067"/>
          <w:marRight w:val="0"/>
          <w:marTop w:val="0"/>
          <w:marBottom w:val="0"/>
          <w:divBdr>
            <w:top w:val="none" w:sz="0" w:space="0" w:color="auto"/>
            <w:left w:val="none" w:sz="0" w:space="0" w:color="auto"/>
            <w:bottom w:val="none" w:sz="0" w:space="0" w:color="auto"/>
            <w:right w:val="none" w:sz="0" w:space="0" w:color="auto"/>
          </w:divBdr>
        </w:div>
        <w:div w:id="702943550">
          <w:marLeft w:val="2347"/>
          <w:marRight w:val="0"/>
          <w:marTop w:val="0"/>
          <w:marBottom w:val="0"/>
          <w:divBdr>
            <w:top w:val="none" w:sz="0" w:space="0" w:color="auto"/>
            <w:left w:val="none" w:sz="0" w:space="0" w:color="auto"/>
            <w:bottom w:val="none" w:sz="0" w:space="0" w:color="auto"/>
            <w:right w:val="none" w:sz="0" w:space="0" w:color="auto"/>
          </w:divBdr>
        </w:div>
      </w:divsChild>
    </w:div>
    <w:div w:id="205738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1538</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NAFTA a.s.</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Bocmanová Petra</dc:creator>
  <cp:keywords/>
  <dc:description/>
  <cp:lastModifiedBy>storage@nafta-speicher.de</cp:lastModifiedBy>
  <cp:revision>5</cp:revision>
  <dcterms:created xsi:type="dcterms:W3CDTF">2024-04-17T17:38:00Z</dcterms:created>
  <dcterms:modified xsi:type="dcterms:W3CDTF">2024-04-18T06:41:00Z</dcterms:modified>
</cp:coreProperties>
</file>